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F9" w:rsidRDefault="00DF6CBE">
      <w:r>
        <w:rPr>
          <w:noProof/>
          <w:lang w:eastAsia="ru-RU"/>
        </w:rPr>
        <w:drawing>
          <wp:inline distT="0" distB="0" distL="0" distR="0" wp14:anchorId="7A0459E7" wp14:editId="13F9E3FD">
            <wp:extent cx="8429625" cy="5476875"/>
            <wp:effectExtent l="0" t="0" r="9525" b="9525"/>
            <wp:docPr id="1" name="Рисунок 1" descr="C:\Users\user\Рабочий стол\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9625" cy="5476875"/>
                    </a:xfrm>
                    <a:prstGeom prst="rect">
                      <a:avLst/>
                    </a:prstGeom>
                    <a:noFill/>
                    <a:ln>
                      <a:noFill/>
                    </a:ln>
                  </pic:spPr>
                </pic:pic>
              </a:graphicData>
            </a:graphic>
          </wp:inline>
        </w:drawing>
      </w:r>
    </w:p>
    <w:p w:rsidR="00DF6CBE" w:rsidRDefault="00DF6CBE"/>
    <w:p w:rsidR="00DF6CBE" w:rsidRDefault="00DF6CBE"/>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DF6CBE" w:rsidRPr="00DF6CBE" w:rsidTr="00A26203">
        <w:trPr>
          <w:trHeight w:val="227"/>
        </w:trPr>
        <w:tc>
          <w:tcPr>
            <w:tcW w:w="372" w:type="pct"/>
            <w:vMerge/>
          </w:tcPr>
          <w:p w:rsidR="00DF6CBE" w:rsidRPr="00DF6CBE" w:rsidRDefault="00DF6CBE" w:rsidP="00DF6CBE">
            <w:pPr>
              <w:widowControl w:val="0"/>
              <w:outlineLvl w:val="3"/>
              <w:rPr>
                <w:sz w:val="24"/>
                <w:szCs w:val="24"/>
                <w:shd w:val="clear" w:color="auto" w:fill="FFFFFF"/>
              </w:rPr>
            </w:pP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Наименование показателя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Единица измерения</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554" w:type="pct"/>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2</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4</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6</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7</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8</w:t>
            </w:r>
          </w:p>
        </w:tc>
        <w:tc>
          <w:tcPr>
            <w:tcW w:w="554"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 xml:space="preserve">Число </w:t>
            </w:r>
            <w:proofErr w:type="gramStart"/>
            <w:r w:rsidRPr="00DF6CBE">
              <w:rPr>
                <w:sz w:val="24"/>
                <w:szCs w:val="24"/>
                <w:shd w:val="clear" w:color="auto" w:fill="FFFFFF"/>
              </w:rPr>
              <w:t>обучающихся</w:t>
            </w:r>
            <w:proofErr w:type="gramEnd"/>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2.</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Число человеко-дней обучения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 - день</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720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1890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1890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Число человеко-дней обучения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 - час</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5760</w:t>
            </w:r>
          </w:p>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15120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15120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bl>
    <w:p w:rsidR="00DF6CBE" w:rsidRPr="00DF6CBE" w:rsidRDefault="00DF6CBE" w:rsidP="00DF6CBE">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в пределах которых </w:t>
      </w:r>
      <w:r w:rsidRPr="00DF6CBE">
        <w:rPr>
          <w:rFonts w:ascii="Times New Roman" w:eastAsia="Times New Roman" w:hAnsi="Times New Roman" w:cs="Times New Roman"/>
          <w:kern w:val="2"/>
          <w:sz w:val="24"/>
          <w:szCs w:val="24"/>
          <w:lang w:eastAsia="ru-RU"/>
        </w:rPr>
        <w:t>муниципальное</w:t>
      </w:r>
      <w:r w:rsidRPr="00DF6CBE">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DF6CBE" w:rsidRPr="00DF6CBE" w:rsidRDefault="00DF6CBE" w:rsidP="00DF6CBE">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970"/>
        <w:gridCol w:w="3062"/>
        <w:gridCol w:w="975"/>
        <w:gridCol w:w="1361"/>
        <w:gridCol w:w="5594"/>
      </w:tblGrid>
      <w:tr w:rsidR="00DF6CBE" w:rsidRPr="00DF6CBE" w:rsidTr="00A26203">
        <w:trPr>
          <w:trHeight w:hRule="exact" w:val="371"/>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 </w:t>
            </w:r>
            <w:proofErr w:type="gramStart"/>
            <w:r w:rsidRPr="00DF6CBE">
              <w:rPr>
                <w:rFonts w:ascii="Times New Roman" w:eastAsia="Times New Roman" w:hAnsi="Times New Roman" w:cs="Times New Roman"/>
                <w:sz w:val="24"/>
                <w:szCs w:val="24"/>
                <w:shd w:val="clear" w:color="auto" w:fill="FFFFFF"/>
                <w:lang w:eastAsia="ru-RU"/>
              </w:rPr>
              <w:t>п</w:t>
            </w:r>
            <w:proofErr w:type="gramEnd"/>
            <w:r w:rsidRPr="00DF6CBE">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Нормативный правовой акт</w:t>
            </w:r>
          </w:p>
        </w:tc>
      </w:tr>
      <w:tr w:rsidR="00DF6CBE" w:rsidRPr="00DF6CBE" w:rsidTr="00A26203">
        <w:trPr>
          <w:trHeight w:hRule="exact" w:val="371"/>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вид</w:t>
            </w:r>
          </w:p>
        </w:tc>
        <w:tc>
          <w:tcPr>
            <w:tcW w:w="3062"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дата</w:t>
            </w:r>
          </w:p>
        </w:tc>
        <w:tc>
          <w:tcPr>
            <w:tcW w:w="1361"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наименование</w:t>
            </w:r>
          </w:p>
        </w:tc>
      </w:tr>
      <w:tr w:rsidR="00DF6CBE" w:rsidRPr="00DF6CBE" w:rsidTr="00A26203">
        <w:trPr>
          <w:trHeight w:hRule="exact" w:val="274"/>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w:t>
            </w:r>
          </w:p>
        </w:tc>
        <w:tc>
          <w:tcPr>
            <w:tcW w:w="3062" w:type="dxa"/>
            <w:shd w:val="clear" w:color="auto" w:fill="FFFFFF"/>
            <w:vAlign w:val="bottom"/>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2</w:t>
            </w:r>
          </w:p>
        </w:tc>
        <w:tc>
          <w:tcPr>
            <w:tcW w:w="975"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3</w:t>
            </w:r>
          </w:p>
        </w:tc>
        <w:tc>
          <w:tcPr>
            <w:tcW w:w="1361"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4</w:t>
            </w:r>
          </w:p>
        </w:tc>
        <w:tc>
          <w:tcPr>
            <w:tcW w:w="5594"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5</w:t>
            </w:r>
          </w:p>
        </w:tc>
      </w:tr>
    </w:tbl>
    <w:p w:rsidR="00DF6CBE" w:rsidRPr="00DF6CBE" w:rsidRDefault="00DF6CBE" w:rsidP="00DF6CBE">
      <w:pPr>
        <w:widowControl w:val="0"/>
        <w:spacing w:after="0" w:line="235" w:lineRule="auto"/>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 Порядок оказания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p w:rsidR="00DF6CBE" w:rsidRPr="00DF6CBE" w:rsidRDefault="00DF6CBE" w:rsidP="00DF6CBE">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roofErr w:type="gramStart"/>
      <w:r w:rsidRPr="00DF6CBE">
        <w:rPr>
          <w:rFonts w:ascii="Times New Roman" w:eastAsia="Times New Roman" w:hAnsi="Times New Roman" w:cs="Times New Roman"/>
          <w:sz w:val="24"/>
          <w:szCs w:val="24"/>
          <w:u w:val="single"/>
          <w:lang w:eastAsia="ru-RU"/>
        </w:rPr>
        <w:t xml:space="preserve">Конституция Российской Федерации; </w:t>
      </w:r>
      <w:hyperlink r:id="rId6" w:history="1">
        <w:r w:rsidRPr="00DF6CBE">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DF6CBE">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F6CBE">
        <w:rPr>
          <w:rFonts w:ascii="Times New Roman" w:eastAsia="Times New Roman" w:hAnsi="Times New Roman" w:cs="Times New Roman"/>
          <w:color w:val="000000"/>
          <w:sz w:val="24"/>
          <w:szCs w:val="24"/>
          <w:u w:val="single"/>
          <w:lang w:eastAsia="ru-RU"/>
        </w:rPr>
        <w:t xml:space="preserve"> Федеральный закон от </w:t>
      </w:r>
      <w:r w:rsidRPr="00DF6CBE">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DF6CBE">
        <w:rPr>
          <w:rFonts w:ascii="Times New Roman" w:eastAsia="Times New Roman" w:hAnsi="Times New Roman" w:cs="Times New Roman"/>
          <w:color w:val="000000"/>
          <w:sz w:val="24"/>
          <w:szCs w:val="24"/>
          <w:u w:val="single"/>
          <w:lang w:eastAsia="ru-RU"/>
        </w:rPr>
        <w:t xml:space="preserve"> Федеральный закон от </w:t>
      </w:r>
      <w:r w:rsidRPr="00DF6CBE">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6CBE" w:rsidRPr="00DF6CBE" w:rsidRDefault="00DF6CBE" w:rsidP="00DF6CBE">
      <w:pPr>
        <w:spacing w:after="0" w:line="240" w:lineRule="auto"/>
        <w:jc w:val="both"/>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tbl>
      <w:tblPr>
        <w:tblStyle w:val="a5"/>
        <w:tblW w:w="0" w:type="auto"/>
        <w:tblLook w:val="00A0" w:firstRow="1" w:lastRow="0" w:firstColumn="1" w:lastColumn="0" w:noHBand="0" w:noVBand="0"/>
      </w:tblPr>
      <w:tblGrid>
        <w:gridCol w:w="817"/>
        <w:gridCol w:w="5528"/>
        <w:gridCol w:w="4743"/>
        <w:gridCol w:w="3697"/>
      </w:tblGrid>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 xml:space="preserve">№ </w:t>
            </w:r>
            <w:proofErr w:type="gramStart"/>
            <w:r w:rsidRPr="00DF6CBE">
              <w:rPr>
                <w:sz w:val="24"/>
                <w:szCs w:val="24"/>
                <w:shd w:val="clear" w:color="auto" w:fill="FFFFFF"/>
              </w:rPr>
              <w:t>п</w:t>
            </w:r>
            <w:proofErr w:type="gramEnd"/>
            <w:r w:rsidRPr="00DF6CBE">
              <w:rPr>
                <w:sz w:val="24"/>
                <w:szCs w:val="24"/>
                <w:shd w:val="clear" w:color="auto" w:fill="FFFFFF"/>
              </w:rPr>
              <w:t>/п</w:t>
            </w:r>
          </w:p>
        </w:tc>
        <w:tc>
          <w:tcPr>
            <w:tcW w:w="5528"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Способ информирования</w:t>
            </w:r>
          </w:p>
        </w:tc>
        <w:tc>
          <w:tcPr>
            <w:tcW w:w="4743"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Состав размещаемой информации</w:t>
            </w:r>
          </w:p>
        </w:tc>
        <w:tc>
          <w:tcPr>
            <w:tcW w:w="369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Частота обновления информации</w:t>
            </w:r>
          </w:p>
        </w:tc>
      </w:tr>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1</w:t>
            </w:r>
          </w:p>
        </w:tc>
        <w:tc>
          <w:tcPr>
            <w:tcW w:w="5528"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2</w:t>
            </w:r>
          </w:p>
        </w:tc>
        <w:tc>
          <w:tcPr>
            <w:tcW w:w="4743"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3</w:t>
            </w:r>
          </w:p>
        </w:tc>
        <w:tc>
          <w:tcPr>
            <w:tcW w:w="369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4</w:t>
            </w:r>
          </w:p>
        </w:tc>
      </w:tr>
      <w:tr w:rsidR="00DF6CBE" w:rsidRPr="00DF6CBE" w:rsidTr="00A26203">
        <w:trPr>
          <w:trHeight w:val="1148"/>
        </w:trPr>
        <w:tc>
          <w:tcPr>
            <w:tcW w:w="817" w:type="dxa"/>
          </w:tcPr>
          <w:p w:rsidR="00DF6CBE" w:rsidRPr="00DF6CBE" w:rsidRDefault="00DF6CBE" w:rsidP="00DF6CBE">
            <w:pPr>
              <w:widowControl w:val="0"/>
              <w:spacing w:line="235" w:lineRule="auto"/>
              <w:rPr>
                <w:sz w:val="24"/>
                <w:szCs w:val="24"/>
                <w:shd w:val="clear" w:color="auto" w:fill="FFFFFF"/>
              </w:rPr>
            </w:pPr>
            <w:r w:rsidRPr="00DF6CBE">
              <w:rPr>
                <w:sz w:val="24"/>
                <w:szCs w:val="24"/>
                <w:shd w:val="clear" w:color="auto" w:fill="FFFFFF"/>
              </w:rPr>
              <w:t xml:space="preserve">    1.</w:t>
            </w:r>
          </w:p>
        </w:tc>
        <w:tc>
          <w:tcPr>
            <w:tcW w:w="5528" w:type="dxa"/>
          </w:tcPr>
          <w:p w:rsidR="00DF6CBE" w:rsidRPr="00DF6CBE" w:rsidRDefault="00DF6CBE" w:rsidP="00DF6CBE">
            <w:pPr>
              <w:jc w:val="center"/>
              <w:rPr>
                <w:sz w:val="22"/>
                <w:szCs w:val="22"/>
              </w:rPr>
            </w:pPr>
            <w:r w:rsidRPr="00DF6CBE">
              <w:rPr>
                <w:sz w:val="22"/>
                <w:szCs w:val="22"/>
              </w:rPr>
              <w:t>Информация в помещениях организации</w:t>
            </w:r>
          </w:p>
        </w:tc>
        <w:tc>
          <w:tcPr>
            <w:tcW w:w="4743" w:type="dxa"/>
          </w:tcPr>
          <w:p w:rsidR="00DF6CBE" w:rsidRPr="00DF6CBE" w:rsidRDefault="00DF6CBE" w:rsidP="00DF6CBE">
            <w:pPr>
              <w:jc w:val="both"/>
              <w:rPr>
                <w:sz w:val="22"/>
                <w:szCs w:val="22"/>
              </w:rPr>
            </w:pPr>
            <w:r w:rsidRPr="00DF6CBE">
              <w:rPr>
                <w:sz w:val="22"/>
                <w:szCs w:val="22"/>
              </w:rPr>
              <w:t>На информационных стендах размещается следующая информация:</w:t>
            </w:r>
          </w:p>
          <w:p w:rsidR="00DF6CBE" w:rsidRPr="00DF6CBE" w:rsidRDefault="00DF6CBE" w:rsidP="00DF6CBE">
            <w:pPr>
              <w:jc w:val="both"/>
              <w:rPr>
                <w:sz w:val="22"/>
                <w:szCs w:val="22"/>
              </w:rPr>
            </w:pPr>
            <w:r w:rsidRPr="00DF6CBE">
              <w:rPr>
                <w:sz w:val="22"/>
                <w:szCs w:val="22"/>
              </w:rPr>
              <w:t>- копия лицензии на право реализации образовательной деятельности;</w:t>
            </w:r>
          </w:p>
          <w:p w:rsidR="00DF6CBE" w:rsidRPr="00DF6CBE" w:rsidRDefault="00DF6CBE" w:rsidP="00DF6CBE">
            <w:pPr>
              <w:jc w:val="both"/>
              <w:rPr>
                <w:sz w:val="22"/>
                <w:szCs w:val="22"/>
              </w:rPr>
            </w:pPr>
            <w:r w:rsidRPr="00DF6CBE">
              <w:rPr>
                <w:sz w:val="22"/>
                <w:szCs w:val="22"/>
              </w:rPr>
              <w:t>- правила приёма воспитанников;</w:t>
            </w:r>
          </w:p>
          <w:p w:rsidR="00DF6CBE" w:rsidRPr="00DF6CBE" w:rsidRDefault="00DF6CBE" w:rsidP="00DF6CBE">
            <w:pPr>
              <w:jc w:val="both"/>
              <w:rPr>
                <w:sz w:val="22"/>
                <w:szCs w:val="22"/>
              </w:rPr>
            </w:pPr>
            <w:r w:rsidRPr="00DF6CBE">
              <w:rPr>
                <w:sz w:val="22"/>
                <w:szCs w:val="22"/>
              </w:rPr>
              <w:t>- информация о формах обучения;</w:t>
            </w:r>
          </w:p>
          <w:p w:rsidR="00DF6CBE" w:rsidRPr="00DF6CBE" w:rsidRDefault="00DF6CBE" w:rsidP="00DF6CBE">
            <w:pPr>
              <w:jc w:val="both"/>
              <w:rPr>
                <w:sz w:val="22"/>
                <w:szCs w:val="22"/>
              </w:rPr>
            </w:pPr>
            <w:r w:rsidRPr="00DF6CBE">
              <w:rPr>
                <w:sz w:val="22"/>
                <w:szCs w:val="22"/>
              </w:rPr>
              <w:lastRenderedPageBreak/>
              <w:t>- расписание занятий дополнительного образования;</w:t>
            </w:r>
          </w:p>
          <w:p w:rsidR="00DF6CBE" w:rsidRPr="00DF6CBE" w:rsidRDefault="00DF6CBE" w:rsidP="00DF6CBE">
            <w:pPr>
              <w:jc w:val="both"/>
              <w:rPr>
                <w:sz w:val="22"/>
                <w:szCs w:val="22"/>
              </w:rPr>
            </w:pPr>
            <w:r w:rsidRPr="00DF6CBE">
              <w:rPr>
                <w:sz w:val="22"/>
                <w:szCs w:val="22"/>
              </w:rPr>
              <w:t>- режим  работы организации.</w:t>
            </w:r>
          </w:p>
        </w:tc>
        <w:tc>
          <w:tcPr>
            <w:tcW w:w="3697" w:type="dxa"/>
          </w:tcPr>
          <w:p w:rsidR="00DF6CBE" w:rsidRPr="00DF6CBE" w:rsidRDefault="00DF6CBE" w:rsidP="00DF6CBE">
            <w:pPr>
              <w:spacing w:after="150"/>
              <w:jc w:val="center"/>
              <w:rPr>
                <w:sz w:val="22"/>
                <w:szCs w:val="22"/>
                <w:shd w:val="clear" w:color="auto" w:fill="FFFFFF"/>
              </w:rPr>
            </w:pPr>
            <w:r w:rsidRPr="00DF6CBE">
              <w:rPr>
                <w:sz w:val="22"/>
                <w:szCs w:val="22"/>
                <w:shd w:val="clear" w:color="auto" w:fill="FFFFFF"/>
              </w:rPr>
              <w:lastRenderedPageBreak/>
              <w:t>Информация на стендах обновляется при любых изменениях в перечисленной документации</w:t>
            </w:r>
          </w:p>
          <w:p w:rsidR="00DF6CBE" w:rsidRPr="00DF6CBE" w:rsidRDefault="00DF6CBE" w:rsidP="00DF6CBE">
            <w:pPr>
              <w:spacing w:after="150"/>
              <w:rPr>
                <w:sz w:val="22"/>
                <w:szCs w:val="22"/>
                <w:shd w:val="clear" w:color="auto" w:fill="FFFFFF"/>
              </w:rPr>
            </w:pPr>
            <w:r w:rsidRPr="00DF6CBE">
              <w:rPr>
                <w:sz w:val="22"/>
                <w:szCs w:val="22"/>
                <w:shd w:val="clear" w:color="auto" w:fill="FFFFFF"/>
              </w:rPr>
              <w:t> </w:t>
            </w:r>
          </w:p>
          <w:p w:rsidR="00DF6CBE" w:rsidRPr="00DF6CBE" w:rsidRDefault="00DF6CBE" w:rsidP="00DF6CBE">
            <w:pPr>
              <w:jc w:val="center"/>
              <w:rPr>
                <w:sz w:val="22"/>
                <w:szCs w:val="22"/>
              </w:rPr>
            </w:pPr>
          </w:p>
        </w:tc>
      </w:tr>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lastRenderedPageBreak/>
              <w:t>2.</w:t>
            </w:r>
          </w:p>
        </w:tc>
        <w:tc>
          <w:tcPr>
            <w:tcW w:w="5528" w:type="dxa"/>
          </w:tcPr>
          <w:p w:rsidR="00DF6CBE" w:rsidRPr="00DF6CBE" w:rsidRDefault="00DF6CBE" w:rsidP="00DF6CBE">
            <w:pPr>
              <w:jc w:val="center"/>
              <w:rPr>
                <w:sz w:val="22"/>
                <w:szCs w:val="22"/>
              </w:rPr>
            </w:pPr>
            <w:r w:rsidRPr="00DF6CBE">
              <w:rPr>
                <w:sz w:val="22"/>
                <w:szCs w:val="22"/>
              </w:rPr>
              <w:t>Информация в сети Интернет</w:t>
            </w:r>
          </w:p>
          <w:p w:rsidR="00DF6CBE" w:rsidRPr="00DF6CBE" w:rsidRDefault="00DF6CBE" w:rsidP="00DF6CBE">
            <w:pPr>
              <w:jc w:val="center"/>
              <w:rPr>
                <w:sz w:val="22"/>
                <w:szCs w:val="22"/>
              </w:rPr>
            </w:pPr>
          </w:p>
        </w:tc>
        <w:tc>
          <w:tcPr>
            <w:tcW w:w="4743" w:type="dxa"/>
          </w:tcPr>
          <w:p w:rsidR="00DF6CBE" w:rsidRPr="00DF6CBE" w:rsidRDefault="00DF6CBE" w:rsidP="00DF6CBE">
            <w:pPr>
              <w:jc w:val="both"/>
              <w:rPr>
                <w:sz w:val="22"/>
                <w:szCs w:val="22"/>
              </w:rPr>
            </w:pPr>
            <w:r w:rsidRPr="00DF6CBE">
              <w:rPr>
                <w:sz w:val="22"/>
                <w:szCs w:val="22"/>
              </w:rPr>
              <w:t>На  сайте ОО размещается информация:</w:t>
            </w:r>
          </w:p>
          <w:p w:rsidR="00DF6CBE" w:rsidRPr="00DF6CBE" w:rsidRDefault="00DF6CBE" w:rsidP="00DF6CBE">
            <w:pPr>
              <w:jc w:val="both"/>
              <w:rPr>
                <w:sz w:val="22"/>
                <w:szCs w:val="22"/>
              </w:rPr>
            </w:pPr>
            <w:r w:rsidRPr="00DF6CBE">
              <w:rPr>
                <w:sz w:val="22"/>
                <w:szCs w:val="22"/>
              </w:rPr>
              <w:t>- наименование организации, телефоны;</w:t>
            </w:r>
          </w:p>
          <w:p w:rsidR="00DF6CBE" w:rsidRPr="00DF6CBE" w:rsidRDefault="00DF6CBE" w:rsidP="00DF6CBE">
            <w:pPr>
              <w:jc w:val="both"/>
              <w:rPr>
                <w:sz w:val="22"/>
                <w:szCs w:val="22"/>
              </w:rPr>
            </w:pPr>
            <w:r w:rsidRPr="00DF6CBE">
              <w:rPr>
                <w:sz w:val="22"/>
                <w:szCs w:val="22"/>
              </w:rPr>
              <w:t>- фамилия, имя, отчество руководителя, часы приёма;</w:t>
            </w:r>
          </w:p>
          <w:p w:rsidR="00DF6CBE" w:rsidRPr="00DF6CBE" w:rsidRDefault="00DF6CBE" w:rsidP="00DF6CBE">
            <w:pPr>
              <w:jc w:val="both"/>
              <w:rPr>
                <w:sz w:val="22"/>
                <w:szCs w:val="22"/>
              </w:rPr>
            </w:pPr>
            <w:r w:rsidRPr="00DF6CBE">
              <w:rPr>
                <w:sz w:val="22"/>
                <w:szCs w:val="22"/>
              </w:rPr>
              <w:t>- режим работы;</w:t>
            </w:r>
          </w:p>
          <w:p w:rsidR="00DF6CBE" w:rsidRPr="00DF6CBE" w:rsidRDefault="00DF6CBE" w:rsidP="00DF6CBE">
            <w:pPr>
              <w:jc w:val="both"/>
              <w:rPr>
                <w:sz w:val="22"/>
                <w:szCs w:val="22"/>
              </w:rPr>
            </w:pPr>
            <w:r w:rsidRPr="00DF6CBE">
              <w:rPr>
                <w:sz w:val="22"/>
                <w:szCs w:val="22"/>
              </w:rPr>
              <w:t>- о дополнительном образовании;</w:t>
            </w:r>
          </w:p>
          <w:p w:rsidR="00DF6CBE" w:rsidRPr="00DF6CBE" w:rsidRDefault="00DF6CBE" w:rsidP="00DF6CBE">
            <w:pPr>
              <w:jc w:val="both"/>
              <w:rPr>
                <w:sz w:val="22"/>
                <w:szCs w:val="22"/>
              </w:rPr>
            </w:pPr>
            <w:r w:rsidRPr="00DF6CBE">
              <w:rPr>
                <w:sz w:val="22"/>
                <w:szCs w:val="22"/>
              </w:rPr>
              <w:t>- перечень платных услуг;</w:t>
            </w:r>
          </w:p>
          <w:p w:rsidR="00DF6CBE" w:rsidRPr="00DF6CBE" w:rsidRDefault="00DF6CBE" w:rsidP="00DF6CBE">
            <w:pPr>
              <w:jc w:val="both"/>
              <w:rPr>
                <w:sz w:val="22"/>
                <w:szCs w:val="22"/>
              </w:rPr>
            </w:pPr>
            <w:r w:rsidRPr="00DF6CBE">
              <w:rPr>
                <w:sz w:val="22"/>
                <w:szCs w:val="22"/>
              </w:rPr>
              <w:t>- об используемых образовательных программах</w:t>
            </w:r>
          </w:p>
        </w:tc>
        <w:tc>
          <w:tcPr>
            <w:tcW w:w="3697" w:type="dxa"/>
          </w:tcPr>
          <w:p w:rsidR="00DF6CBE" w:rsidRPr="00DF6CBE" w:rsidRDefault="00DF6CBE" w:rsidP="00DF6CBE">
            <w:pPr>
              <w:jc w:val="center"/>
              <w:rPr>
                <w:sz w:val="22"/>
                <w:szCs w:val="22"/>
              </w:rPr>
            </w:pPr>
            <w:r w:rsidRPr="00DF6CBE">
              <w:rPr>
                <w:sz w:val="22"/>
                <w:szCs w:val="22"/>
                <w:shd w:val="clear" w:color="auto" w:fill="FFFFFF"/>
              </w:rPr>
              <w:t>Информация обновляется при  изменениях в перечисленной документации</w:t>
            </w:r>
            <w:r w:rsidRPr="00DF6CBE">
              <w:rPr>
                <w:sz w:val="22"/>
                <w:szCs w:val="22"/>
              </w:rPr>
              <w:t xml:space="preserve"> </w:t>
            </w:r>
          </w:p>
        </w:tc>
      </w:tr>
    </w:tbl>
    <w:p w:rsidR="00DF6CBE" w:rsidRPr="00DF6CBE" w:rsidRDefault="00DF6CBE" w:rsidP="00DF6CBE">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DF6CBE" w:rsidRDefault="00DF6CBE" w:rsidP="00DF6CBE">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DF6CBE" w:rsidRPr="00DF6CBE" w:rsidRDefault="00DF6CBE" w:rsidP="00DF6CBE">
      <w:pPr>
        <w:widowControl w:val="0"/>
        <w:spacing w:after="0" w:line="228" w:lineRule="auto"/>
        <w:jc w:val="center"/>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 xml:space="preserve">РАЗДЕЛ 2 </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1. Наименование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r w:rsidRPr="00DF6CBE">
        <w:rPr>
          <w:rFonts w:ascii="Times New Roman" w:eastAsia="Times New Roman" w:hAnsi="Times New Roman" w:cs="Times New Roman"/>
          <w:sz w:val="24"/>
          <w:szCs w:val="24"/>
          <w:u w:val="single"/>
          <w:shd w:val="clear" w:color="auto" w:fill="FFFFFF"/>
          <w:lang w:eastAsia="ru-RU"/>
        </w:rPr>
        <w:t xml:space="preserve">Реализация основных общеобразовательных программ дошкольного образования </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2. Уникальный номер муниципальной услуги по общероссийскому базовому перечню: </w:t>
      </w:r>
      <w:r w:rsidRPr="00DF6CBE">
        <w:rPr>
          <w:rFonts w:ascii="Times New Roman" w:eastAsia="Times New Roman" w:hAnsi="Times New Roman" w:cs="Times New Roman"/>
          <w:color w:val="000000"/>
          <w:sz w:val="24"/>
          <w:szCs w:val="24"/>
          <w:shd w:val="clear" w:color="auto" w:fill="FFFFFF"/>
          <w:lang w:eastAsia="ru-RU"/>
        </w:rPr>
        <w:t>801011О.99.0.БВ24ДХ02000</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DF6CBE">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DF6CBE">
        <w:rPr>
          <w:rFonts w:ascii="Times New Roman" w:eastAsia="Times New Roman" w:hAnsi="Times New Roman" w:cs="Times New Roman"/>
          <w:color w:val="FF0000"/>
          <w:sz w:val="24"/>
          <w:szCs w:val="24"/>
          <w:shd w:val="clear" w:color="auto" w:fill="FFFFFF"/>
          <w:lang w:eastAsia="ru-RU"/>
        </w:rPr>
        <w:t xml:space="preserve"> </w:t>
      </w:r>
      <w:r w:rsidRPr="00DF6CBE">
        <w:rPr>
          <w:rFonts w:ascii="Times New Roman" w:eastAsia="Times New Roman" w:hAnsi="Times New Roman" w:cs="Times New Roman"/>
          <w:sz w:val="24"/>
          <w:szCs w:val="24"/>
          <w:u w:val="single"/>
          <w:shd w:val="clear" w:color="auto" w:fill="FFFFFF"/>
          <w:lang w:eastAsia="ru-RU"/>
        </w:rPr>
        <w:t>физические лица от 3 до 8 лет, за исключением детей инвалидов</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p w:rsidR="00DF6CBE" w:rsidRPr="00DF6CBE" w:rsidRDefault="00DF6CBE" w:rsidP="00DF6CBE">
      <w:pPr>
        <w:widowControl w:val="0"/>
        <w:spacing w:after="0" w:line="240" w:lineRule="auto"/>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
    <w:tbl>
      <w:tblPr>
        <w:tblStyle w:val="a5"/>
        <w:tblW w:w="0" w:type="auto"/>
        <w:tblLook w:val="01E0" w:firstRow="1" w:lastRow="1" w:firstColumn="1" w:lastColumn="1" w:noHBand="0" w:noVBand="0"/>
      </w:tblPr>
      <w:tblGrid>
        <w:gridCol w:w="648"/>
        <w:gridCol w:w="4280"/>
        <w:gridCol w:w="2464"/>
        <w:gridCol w:w="2464"/>
        <w:gridCol w:w="2464"/>
        <w:gridCol w:w="2465"/>
      </w:tblGrid>
      <w:tr w:rsidR="00DF6CBE" w:rsidRPr="00DF6CBE" w:rsidTr="00A26203">
        <w:tc>
          <w:tcPr>
            <w:tcW w:w="648" w:type="dxa"/>
            <w:vMerge w:val="restart"/>
          </w:tcPr>
          <w:p w:rsidR="00DF6CBE" w:rsidRPr="00DF6CBE" w:rsidRDefault="00DF6CBE" w:rsidP="00DF6CBE">
            <w:pPr>
              <w:widowControl w:val="0"/>
              <w:autoSpaceDE w:val="0"/>
              <w:autoSpaceDN w:val="0"/>
              <w:adjustRightInd w:val="0"/>
              <w:rPr>
                <w:sz w:val="22"/>
                <w:szCs w:val="22"/>
              </w:rPr>
            </w:pPr>
            <w:r w:rsidRPr="00DF6CBE">
              <w:rPr>
                <w:sz w:val="22"/>
                <w:szCs w:val="22"/>
              </w:rPr>
              <w:t xml:space="preserve">№ </w:t>
            </w:r>
            <w:proofErr w:type="gramStart"/>
            <w:r w:rsidRPr="00DF6CBE">
              <w:rPr>
                <w:sz w:val="22"/>
                <w:szCs w:val="22"/>
              </w:rPr>
              <w:t>п</w:t>
            </w:r>
            <w:proofErr w:type="gramEnd"/>
            <w:r w:rsidRPr="00DF6CBE">
              <w:rPr>
                <w:sz w:val="22"/>
                <w:szCs w:val="22"/>
              </w:rPr>
              <w:t>/п</w:t>
            </w:r>
          </w:p>
        </w:tc>
        <w:tc>
          <w:tcPr>
            <w:tcW w:w="6744" w:type="dxa"/>
            <w:gridSpan w:val="2"/>
          </w:tcPr>
          <w:p w:rsidR="00DF6CBE" w:rsidRPr="00DF6CBE" w:rsidRDefault="00DF6CBE" w:rsidP="00DF6CBE">
            <w:pPr>
              <w:widowControl w:val="0"/>
              <w:autoSpaceDE w:val="0"/>
              <w:autoSpaceDN w:val="0"/>
              <w:adjustRightInd w:val="0"/>
              <w:jc w:val="center"/>
              <w:rPr>
                <w:sz w:val="22"/>
                <w:szCs w:val="22"/>
              </w:rPr>
            </w:pPr>
            <w:r w:rsidRPr="00DF6CBE">
              <w:rPr>
                <w:sz w:val="22"/>
                <w:szCs w:val="22"/>
              </w:rPr>
              <w:t>Показатели качества муниципальной услуги</w:t>
            </w:r>
          </w:p>
        </w:tc>
        <w:tc>
          <w:tcPr>
            <w:tcW w:w="7393" w:type="dxa"/>
            <w:gridSpan w:val="3"/>
          </w:tcPr>
          <w:p w:rsidR="00DF6CBE" w:rsidRPr="00DF6CBE" w:rsidRDefault="00DF6CBE" w:rsidP="00DF6CBE">
            <w:pPr>
              <w:widowControl w:val="0"/>
              <w:autoSpaceDE w:val="0"/>
              <w:autoSpaceDN w:val="0"/>
              <w:adjustRightInd w:val="0"/>
              <w:jc w:val="center"/>
              <w:rPr>
                <w:sz w:val="22"/>
                <w:szCs w:val="22"/>
              </w:rPr>
            </w:pPr>
            <w:r w:rsidRPr="00DF6CBE">
              <w:rPr>
                <w:sz w:val="22"/>
                <w:szCs w:val="22"/>
              </w:rPr>
              <w:t>Значение показателей качества муниципальной услуги</w:t>
            </w:r>
          </w:p>
        </w:tc>
      </w:tr>
      <w:tr w:rsidR="00DF6CBE" w:rsidRPr="00DF6CBE" w:rsidTr="00A26203">
        <w:tc>
          <w:tcPr>
            <w:tcW w:w="648" w:type="dxa"/>
            <w:vMerge/>
          </w:tcPr>
          <w:p w:rsidR="00DF6CBE" w:rsidRPr="00DF6CBE" w:rsidRDefault="00DF6CBE" w:rsidP="00DF6CBE">
            <w:pPr>
              <w:widowControl w:val="0"/>
              <w:autoSpaceDE w:val="0"/>
              <w:autoSpaceDN w:val="0"/>
              <w:adjustRightInd w:val="0"/>
              <w:rPr>
                <w:sz w:val="22"/>
                <w:szCs w:val="22"/>
              </w:rPr>
            </w:pP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Наименование показателя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Единица измерения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2465" w:type="dxa"/>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r>
      <w:tr w:rsidR="00DF6CBE" w:rsidRPr="00DF6CBE" w:rsidTr="00A26203">
        <w:tc>
          <w:tcPr>
            <w:tcW w:w="648"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1</w:t>
            </w: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2</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3</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4</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5</w:t>
            </w:r>
          </w:p>
        </w:tc>
        <w:tc>
          <w:tcPr>
            <w:tcW w:w="2465"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6</w:t>
            </w:r>
          </w:p>
        </w:tc>
      </w:tr>
      <w:tr w:rsidR="00DF6CBE" w:rsidRPr="00DF6CBE" w:rsidTr="00A26203">
        <w:tc>
          <w:tcPr>
            <w:tcW w:w="648" w:type="dxa"/>
          </w:tcPr>
          <w:p w:rsidR="00DF6CBE" w:rsidRPr="00DF6CBE" w:rsidRDefault="00DF6CBE" w:rsidP="00DF6CBE">
            <w:pPr>
              <w:widowControl w:val="0"/>
              <w:autoSpaceDE w:val="0"/>
              <w:autoSpaceDN w:val="0"/>
              <w:adjustRightInd w:val="0"/>
              <w:jc w:val="center"/>
              <w:rPr>
                <w:sz w:val="22"/>
                <w:szCs w:val="22"/>
              </w:rPr>
            </w:pPr>
          </w:p>
        </w:tc>
        <w:tc>
          <w:tcPr>
            <w:tcW w:w="4280" w:type="dxa"/>
          </w:tcPr>
          <w:p w:rsidR="00DF6CBE" w:rsidRPr="00DF6CBE" w:rsidRDefault="00DF6CBE" w:rsidP="00DF6CBE">
            <w:pPr>
              <w:widowControl w:val="0"/>
              <w:autoSpaceDE w:val="0"/>
              <w:autoSpaceDN w:val="0"/>
              <w:adjustRightInd w:val="0"/>
              <w:jc w:val="both"/>
              <w:rPr>
                <w:sz w:val="22"/>
                <w:szCs w:val="22"/>
              </w:rPr>
            </w:pPr>
          </w:p>
        </w:tc>
        <w:tc>
          <w:tcPr>
            <w:tcW w:w="2464" w:type="dxa"/>
          </w:tcPr>
          <w:p w:rsidR="00DF6CBE" w:rsidRPr="00DF6CBE" w:rsidRDefault="00DF6CBE" w:rsidP="00DF6CBE">
            <w:pPr>
              <w:widowControl w:val="0"/>
              <w:autoSpaceDE w:val="0"/>
              <w:autoSpaceDN w:val="0"/>
              <w:adjustRightInd w:val="0"/>
              <w:jc w:val="center"/>
              <w:rPr>
                <w:sz w:val="22"/>
                <w:szCs w:val="22"/>
              </w:rPr>
            </w:pPr>
          </w:p>
        </w:tc>
        <w:tc>
          <w:tcPr>
            <w:tcW w:w="2464" w:type="dxa"/>
          </w:tcPr>
          <w:p w:rsidR="00DF6CBE" w:rsidRPr="00DF6CBE" w:rsidRDefault="00DF6CBE" w:rsidP="00DF6CBE">
            <w:pPr>
              <w:widowControl w:val="0"/>
              <w:autoSpaceDE w:val="0"/>
              <w:autoSpaceDN w:val="0"/>
              <w:adjustRightInd w:val="0"/>
              <w:jc w:val="center"/>
              <w:rPr>
                <w:sz w:val="22"/>
                <w:szCs w:val="22"/>
              </w:rPr>
            </w:pPr>
          </w:p>
        </w:tc>
        <w:tc>
          <w:tcPr>
            <w:tcW w:w="2464" w:type="dxa"/>
          </w:tcPr>
          <w:p w:rsidR="00DF6CBE" w:rsidRPr="00DF6CBE" w:rsidRDefault="00DF6CBE" w:rsidP="00DF6CBE">
            <w:pPr>
              <w:widowControl w:val="0"/>
              <w:autoSpaceDE w:val="0"/>
              <w:autoSpaceDN w:val="0"/>
              <w:adjustRightInd w:val="0"/>
              <w:jc w:val="center"/>
              <w:rPr>
                <w:sz w:val="22"/>
                <w:szCs w:val="22"/>
              </w:rPr>
            </w:pPr>
          </w:p>
        </w:tc>
        <w:tc>
          <w:tcPr>
            <w:tcW w:w="2465" w:type="dxa"/>
          </w:tcPr>
          <w:p w:rsidR="00DF6CBE" w:rsidRPr="00DF6CBE" w:rsidRDefault="00DF6CBE" w:rsidP="00DF6CBE">
            <w:pPr>
              <w:widowControl w:val="0"/>
              <w:autoSpaceDE w:val="0"/>
              <w:autoSpaceDN w:val="0"/>
              <w:adjustRightInd w:val="0"/>
              <w:jc w:val="center"/>
              <w:rPr>
                <w:sz w:val="22"/>
                <w:szCs w:val="22"/>
              </w:rPr>
            </w:pPr>
          </w:p>
        </w:tc>
      </w:tr>
    </w:tbl>
    <w:p w:rsidR="00DF6CBE" w:rsidRPr="00DF6CBE" w:rsidRDefault="00DF6CBE" w:rsidP="00DF6CBE">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в пределах которых </w:t>
      </w:r>
      <w:r w:rsidRPr="00DF6CBE">
        <w:rPr>
          <w:rFonts w:ascii="Times New Roman" w:eastAsia="Times New Roman" w:hAnsi="Times New Roman" w:cs="Times New Roman"/>
          <w:kern w:val="2"/>
          <w:sz w:val="24"/>
          <w:szCs w:val="24"/>
          <w:lang w:eastAsia="ru-RU"/>
        </w:rPr>
        <w:t>муниципальное</w:t>
      </w:r>
      <w:r w:rsidRPr="00DF6CBE">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DF6CBE">
        <w:rPr>
          <w:rFonts w:ascii="Times New Roman" w:eastAsia="Times New Roman" w:hAnsi="Times New Roman" w:cs="Times New Roman"/>
          <w:sz w:val="24"/>
          <w:szCs w:val="24"/>
          <w:u w:val="single"/>
          <w:shd w:val="clear" w:color="auto" w:fill="FFFFFF"/>
          <w:lang w:eastAsia="ru-RU"/>
        </w:rPr>
        <w:t>не предусмотрено</w:t>
      </w:r>
    </w:p>
    <w:p w:rsidR="00DF6CBE" w:rsidRPr="00DF6CBE" w:rsidRDefault="00DF6CBE" w:rsidP="00DF6CBE">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lang w:eastAsia="ru-RU"/>
        </w:rPr>
        <w:t xml:space="preserve">4.2. </w:t>
      </w:r>
      <w:r w:rsidRPr="00DF6CBE">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DF6CBE" w:rsidRPr="00DF6CBE" w:rsidTr="00A26203">
        <w:trPr>
          <w:trHeight w:val="227"/>
        </w:trPr>
        <w:tc>
          <w:tcPr>
            <w:tcW w:w="372" w:type="pct"/>
            <w:vMerge w:val="restart"/>
          </w:tcPr>
          <w:p w:rsidR="00DF6CBE" w:rsidRPr="00DF6CBE" w:rsidRDefault="00DF6CBE" w:rsidP="00DF6CBE">
            <w:pPr>
              <w:widowControl w:val="0"/>
              <w:outlineLvl w:val="3"/>
              <w:rPr>
                <w:sz w:val="24"/>
                <w:szCs w:val="24"/>
                <w:shd w:val="clear" w:color="auto" w:fill="FFFFFF"/>
              </w:rPr>
            </w:pPr>
            <w:r w:rsidRPr="00DF6CBE">
              <w:rPr>
                <w:sz w:val="24"/>
                <w:szCs w:val="24"/>
                <w:shd w:val="clear" w:color="auto" w:fill="FFFFFF"/>
              </w:rPr>
              <w:t xml:space="preserve">№ </w:t>
            </w:r>
            <w:proofErr w:type="gramStart"/>
            <w:r w:rsidRPr="00DF6CBE">
              <w:rPr>
                <w:sz w:val="24"/>
                <w:szCs w:val="24"/>
                <w:shd w:val="clear" w:color="auto" w:fill="FFFFFF"/>
              </w:rPr>
              <w:t>п</w:t>
            </w:r>
            <w:proofErr w:type="gramEnd"/>
            <w:r w:rsidRPr="00DF6CBE">
              <w:rPr>
                <w:sz w:val="24"/>
                <w:szCs w:val="24"/>
                <w:shd w:val="clear" w:color="auto" w:fill="FFFFFF"/>
              </w:rPr>
              <w:t>/п</w:t>
            </w:r>
          </w:p>
        </w:tc>
        <w:tc>
          <w:tcPr>
            <w:tcW w:w="1294" w:type="pct"/>
            <w:gridSpan w:val="2"/>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Показатель объема муниципальной услуги</w:t>
            </w:r>
          </w:p>
        </w:tc>
        <w:tc>
          <w:tcPr>
            <w:tcW w:w="1668" w:type="pct"/>
            <w:gridSpan w:val="3"/>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Значение показателя объема муниципальной услуги</w:t>
            </w:r>
          </w:p>
        </w:tc>
        <w:tc>
          <w:tcPr>
            <w:tcW w:w="1666" w:type="pct"/>
            <w:gridSpan w:val="3"/>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Среднегодовой размер платы (цена, тариф)</w:t>
            </w:r>
          </w:p>
        </w:tc>
      </w:tr>
      <w:tr w:rsidR="00DF6CBE" w:rsidRPr="00DF6CBE" w:rsidTr="00A26203">
        <w:trPr>
          <w:trHeight w:val="227"/>
        </w:trPr>
        <w:tc>
          <w:tcPr>
            <w:tcW w:w="372" w:type="pct"/>
            <w:vMerge/>
          </w:tcPr>
          <w:p w:rsidR="00DF6CBE" w:rsidRPr="00DF6CBE" w:rsidRDefault="00DF6CBE" w:rsidP="00DF6CBE">
            <w:pPr>
              <w:widowControl w:val="0"/>
              <w:outlineLvl w:val="3"/>
              <w:rPr>
                <w:sz w:val="24"/>
                <w:szCs w:val="24"/>
                <w:shd w:val="clear" w:color="auto" w:fill="FFFFFF"/>
              </w:rPr>
            </w:pP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Наименование показателя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Единица измерения</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554" w:type="pct"/>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2</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4</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6</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7</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8</w:t>
            </w:r>
          </w:p>
        </w:tc>
        <w:tc>
          <w:tcPr>
            <w:tcW w:w="554"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lastRenderedPageBreak/>
              <w:t>1.</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 xml:space="preserve">Число </w:t>
            </w:r>
            <w:proofErr w:type="gramStart"/>
            <w:r w:rsidRPr="00DF6CBE">
              <w:rPr>
                <w:sz w:val="24"/>
                <w:szCs w:val="24"/>
                <w:shd w:val="clear" w:color="auto" w:fill="FFFFFF"/>
              </w:rPr>
              <w:t>обучающихся</w:t>
            </w:r>
            <w:proofErr w:type="gramEnd"/>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37</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2.</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Число человеко-дней обучения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 - день</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4440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9450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9450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Число человеко-часов обучения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 - час</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44400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75600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75600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bl>
    <w:p w:rsidR="00DF6CBE" w:rsidRPr="00DF6CBE" w:rsidRDefault="00DF6CBE" w:rsidP="00DF6CBE">
      <w:pPr>
        <w:keepNext/>
        <w:spacing w:after="0" w:line="235" w:lineRule="auto"/>
        <w:outlineLvl w:val="3"/>
        <w:rPr>
          <w:rFonts w:ascii="Times New Roman" w:eastAsia="Times New Roman" w:hAnsi="Times New Roman" w:cs="Times New Roman"/>
          <w:sz w:val="24"/>
          <w:szCs w:val="24"/>
          <w:shd w:val="clear" w:color="auto" w:fill="FFFFFF"/>
          <w:lang w:eastAsia="ru-RU"/>
        </w:rPr>
      </w:pPr>
    </w:p>
    <w:p w:rsidR="00DF6CBE" w:rsidRPr="00DF6CBE" w:rsidRDefault="00DF6CBE" w:rsidP="00DF6CBE">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в пределах которых </w:t>
      </w:r>
      <w:r w:rsidRPr="00DF6CBE">
        <w:rPr>
          <w:rFonts w:ascii="Times New Roman" w:eastAsia="Times New Roman" w:hAnsi="Times New Roman" w:cs="Times New Roman"/>
          <w:kern w:val="2"/>
          <w:sz w:val="24"/>
          <w:szCs w:val="24"/>
          <w:lang w:eastAsia="ru-RU"/>
        </w:rPr>
        <w:t>муниципальное</w:t>
      </w:r>
      <w:r w:rsidRPr="00DF6CBE">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DF6CBE" w:rsidRPr="00DF6CBE" w:rsidRDefault="00DF6CBE" w:rsidP="00DF6CBE">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970"/>
        <w:gridCol w:w="3062"/>
        <w:gridCol w:w="975"/>
        <w:gridCol w:w="1361"/>
        <w:gridCol w:w="5594"/>
      </w:tblGrid>
      <w:tr w:rsidR="00DF6CBE" w:rsidRPr="00DF6CBE" w:rsidTr="00A26203">
        <w:trPr>
          <w:trHeight w:hRule="exact" w:val="371"/>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 </w:t>
            </w:r>
            <w:proofErr w:type="gramStart"/>
            <w:r w:rsidRPr="00DF6CBE">
              <w:rPr>
                <w:rFonts w:ascii="Times New Roman" w:eastAsia="Times New Roman" w:hAnsi="Times New Roman" w:cs="Times New Roman"/>
                <w:sz w:val="24"/>
                <w:szCs w:val="24"/>
                <w:shd w:val="clear" w:color="auto" w:fill="FFFFFF"/>
                <w:lang w:eastAsia="ru-RU"/>
              </w:rPr>
              <w:t>п</w:t>
            </w:r>
            <w:proofErr w:type="gramEnd"/>
            <w:r w:rsidRPr="00DF6CBE">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Нормативный правовой акт</w:t>
            </w:r>
          </w:p>
        </w:tc>
      </w:tr>
      <w:tr w:rsidR="00DF6CBE" w:rsidRPr="00DF6CBE" w:rsidTr="00A26203">
        <w:trPr>
          <w:trHeight w:hRule="exact" w:val="371"/>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вид</w:t>
            </w:r>
          </w:p>
        </w:tc>
        <w:tc>
          <w:tcPr>
            <w:tcW w:w="3062"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дата</w:t>
            </w:r>
          </w:p>
        </w:tc>
        <w:tc>
          <w:tcPr>
            <w:tcW w:w="1361"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наименование</w:t>
            </w:r>
          </w:p>
        </w:tc>
      </w:tr>
      <w:tr w:rsidR="00DF6CBE" w:rsidRPr="00DF6CBE" w:rsidTr="00A26203">
        <w:trPr>
          <w:trHeight w:hRule="exact" w:val="274"/>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w:t>
            </w:r>
          </w:p>
        </w:tc>
        <w:tc>
          <w:tcPr>
            <w:tcW w:w="3062" w:type="dxa"/>
            <w:shd w:val="clear" w:color="auto" w:fill="FFFFFF"/>
            <w:vAlign w:val="bottom"/>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2</w:t>
            </w:r>
          </w:p>
        </w:tc>
        <w:tc>
          <w:tcPr>
            <w:tcW w:w="975"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3</w:t>
            </w:r>
          </w:p>
        </w:tc>
        <w:tc>
          <w:tcPr>
            <w:tcW w:w="1361"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4</w:t>
            </w:r>
          </w:p>
        </w:tc>
        <w:tc>
          <w:tcPr>
            <w:tcW w:w="5594"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5</w:t>
            </w:r>
          </w:p>
        </w:tc>
      </w:tr>
    </w:tbl>
    <w:p w:rsidR="00DF6CBE" w:rsidRPr="00DF6CBE" w:rsidRDefault="00DF6CBE" w:rsidP="00DF6CBE">
      <w:pPr>
        <w:widowControl w:val="0"/>
        <w:spacing w:after="0" w:line="235" w:lineRule="auto"/>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 Порядок оказания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p w:rsidR="00DF6CBE" w:rsidRPr="00DF6CBE" w:rsidRDefault="00DF6CBE" w:rsidP="00DF6CBE">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roofErr w:type="gramStart"/>
      <w:r w:rsidRPr="00DF6CBE">
        <w:rPr>
          <w:rFonts w:ascii="Times New Roman" w:eastAsia="Times New Roman" w:hAnsi="Times New Roman" w:cs="Times New Roman"/>
          <w:sz w:val="24"/>
          <w:szCs w:val="24"/>
          <w:u w:val="single"/>
          <w:lang w:eastAsia="ru-RU"/>
        </w:rPr>
        <w:t xml:space="preserve">Конституция Российской Федерации; </w:t>
      </w:r>
      <w:hyperlink r:id="rId7" w:history="1">
        <w:r w:rsidRPr="00DF6CBE">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DF6CBE">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F6CBE">
        <w:rPr>
          <w:rFonts w:ascii="Times New Roman" w:eastAsia="Times New Roman" w:hAnsi="Times New Roman" w:cs="Times New Roman"/>
          <w:color w:val="000000"/>
          <w:sz w:val="24"/>
          <w:szCs w:val="24"/>
          <w:u w:val="single"/>
          <w:lang w:eastAsia="ru-RU"/>
        </w:rPr>
        <w:t xml:space="preserve"> Федеральный закон от </w:t>
      </w:r>
      <w:r w:rsidRPr="00DF6CBE">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DF6CBE">
        <w:rPr>
          <w:rFonts w:ascii="Times New Roman" w:eastAsia="Times New Roman" w:hAnsi="Times New Roman" w:cs="Times New Roman"/>
          <w:color w:val="000000"/>
          <w:sz w:val="24"/>
          <w:szCs w:val="24"/>
          <w:u w:val="single"/>
          <w:lang w:eastAsia="ru-RU"/>
        </w:rPr>
        <w:t xml:space="preserve"> Федеральный закон от </w:t>
      </w:r>
      <w:r w:rsidRPr="00DF6CBE">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6CBE" w:rsidRPr="00DF6CBE" w:rsidRDefault="00DF6CBE" w:rsidP="00DF6CBE">
      <w:pPr>
        <w:spacing w:after="0" w:line="240" w:lineRule="auto"/>
        <w:jc w:val="both"/>
        <w:rPr>
          <w:rFonts w:ascii="Times New Roman" w:eastAsia="Times New Roman" w:hAnsi="Times New Roman" w:cs="Times New Roman"/>
          <w:sz w:val="20"/>
          <w:szCs w:val="20"/>
          <w:shd w:val="clear" w:color="auto" w:fill="FFFFFF"/>
          <w:lang w:eastAsia="ru-RU"/>
        </w:rPr>
      </w:pPr>
    </w:p>
    <w:p w:rsidR="00DF6CBE" w:rsidRPr="00DF6CBE" w:rsidRDefault="00DF6CBE" w:rsidP="00DF6CBE">
      <w:pPr>
        <w:widowControl w:val="0"/>
        <w:spacing w:after="0" w:line="235" w:lineRule="auto"/>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p w:rsidR="00DF6CBE" w:rsidRPr="00DF6CBE" w:rsidRDefault="00DF6CBE" w:rsidP="00DF6CBE">
      <w:pPr>
        <w:widowControl w:val="0"/>
        <w:spacing w:after="0" w:line="235" w:lineRule="auto"/>
        <w:rPr>
          <w:rFonts w:ascii="Times New Roman" w:eastAsia="Times New Roman" w:hAnsi="Times New Roman" w:cs="Times New Roman"/>
          <w:sz w:val="24"/>
          <w:szCs w:val="24"/>
          <w:shd w:val="clear" w:color="auto" w:fill="FFFFFF"/>
          <w:lang w:eastAsia="ru-RU"/>
        </w:rPr>
      </w:pPr>
    </w:p>
    <w:tbl>
      <w:tblPr>
        <w:tblStyle w:val="a5"/>
        <w:tblW w:w="0" w:type="auto"/>
        <w:tblLook w:val="00A0" w:firstRow="1" w:lastRow="0" w:firstColumn="1" w:lastColumn="0" w:noHBand="0" w:noVBand="0"/>
      </w:tblPr>
      <w:tblGrid>
        <w:gridCol w:w="817"/>
        <w:gridCol w:w="5528"/>
        <w:gridCol w:w="4743"/>
        <w:gridCol w:w="3697"/>
      </w:tblGrid>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 xml:space="preserve">№ </w:t>
            </w:r>
            <w:proofErr w:type="gramStart"/>
            <w:r w:rsidRPr="00DF6CBE">
              <w:rPr>
                <w:sz w:val="24"/>
                <w:szCs w:val="24"/>
                <w:shd w:val="clear" w:color="auto" w:fill="FFFFFF"/>
              </w:rPr>
              <w:t>п</w:t>
            </w:r>
            <w:proofErr w:type="gramEnd"/>
            <w:r w:rsidRPr="00DF6CBE">
              <w:rPr>
                <w:sz w:val="24"/>
                <w:szCs w:val="24"/>
                <w:shd w:val="clear" w:color="auto" w:fill="FFFFFF"/>
              </w:rPr>
              <w:t>/п</w:t>
            </w:r>
          </w:p>
        </w:tc>
        <w:tc>
          <w:tcPr>
            <w:tcW w:w="5528"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Способ информирования</w:t>
            </w:r>
          </w:p>
        </w:tc>
        <w:tc>
          <w:tcPr>
            <w:tcW w:w="4743"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Состав размещаемой информации</w:t>
            </w:r>
          </w:p>
        </w:tc>
        <w:tc>
          <w:tcPr>
            <w:tcW w:w="369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Частота обновления информации</w:t>
            </w:r>
          </w:p>
        </w:tc>
      </w:tr>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1</w:t>
            </w:r>
          </w:p>
        </w:tc>
        <w:tc>
          <w:tcPr>
            <w:tcW w:w="5528"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2</w:t>
            </w:r>
          </w:p>
        </w:tc>
        <w:tc>
          <w:tcPr>
            <w:tcW w:w="4743"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3</w:t>
            </w:r>
          </w:p>
        </w:tc>
        <w:tc>
          <w:tcPr>
            <w:tcW w:w="369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4</w:t>
            </w:r>
          </w:p>
        </w:tc>
      </w:tr>
      <w:tr w:rsidR="00DF6CBE" w:rsidRPr="00DF6CBE" w:rsidTr="00A26203">
        <w:trPr>
          <w:trHeight w:val="1148"/>
        </w:trPr>
        <w:tc>
          <w:tcPr>
            <w:tcW w:w="817" w:type="dxa"/>
          </w:tcPr>
          <w:p w:rsidR="00DF6CBE" w:rsidRPr="00DF6CBE" w:rsidRDefault="00DF6CBE" w:rsidP="00DF6CBE">
            <w:pPr>
              <w:widowControl w:val="0"/>
              <w:spacing w:line="235" w:lineRule="auto"/>
              <w:rPr>
                <w:sz w:val="24"/>
                <w:szCs w:val="24"/>
                <w:shd w:val="clear" w:color="auto" w:fill="FFFFFF"/>
              </w:rPr>
            </w:pPr>
            <w:r w:rsidRPr="00DF6CBE">
              <w:rPr>
                <w:sz w:val="24"/>
                <w:szCs w:val="24"/>
                <w:shd w:val="clear" w:color="auto" w:fill="FFFFFF"/>
              </w:rPr>
              <w:t xml:space="preserve">    1.</w:t>
            </w:r>
          </w:p>
        </w:tc>
        <w:tc>
          <w:tcPr>
            <w:tcW w:w="5528" w:type="dxa"/>
          </w:tcPr>
          <w:p w:rsidR="00DF6CBE" w:rsidRPr="00DF6CBE" w:rsidRDefault="00DF6CBE" w:rsidP="00DF6CBE">
            <w:pPr>
              <w:jc w:val="center"/>
              <w:rPr>
                <w:sz w:val="22"/>
                <w:szCs w:val="22"/>
              </w:rPr>
            </w:pPr>
            <w:r w:rsidRPr="00DF6CBE">
              <w:rPr>
                <w:sz w:val="22"/>
                <w:szCs w:val="22"/>
              </w:rPr>
              <w:t>Информация в помещениях организации</w:t>
            </w:r>
          </w:p>
        </w:tc>
        <w:tc>
          <w:tcPr>
            <w:tcW w:w="4743" w:type="dxa"/>
          </w:tcPr>
          <w:p w:rsidR="00DF6CBE" w:rsidRPr="00DF6CBE" w:rsidRDefault="00DF6CBE" w:rsidP="00DF6CBE">
            <w:pPr>
              <w:jc w:val="both"/>
              <w:rPr>
                <w:sz w:val="22"/>
                <w:szCs w:val="22"/>
              </w:rPr>
            </w:pPr>
            <w:r w:rsidRPr="00DF6CBE">
              <w:rPr>
                <w:sz w:val="22"/>
                <w:szCs w:val="22"/>
              </w:rPr>
              <w:t>На информационных стендах размещается следующая информация:</w:t>
            </w:r>
          </w:p>
          <w:p w:rsidR="00DF6CBE" w:rsidRPr="00DF6CBE" w:rsidRDefault="00DF6CBE" w:rsidP="00DF6CBE">
            <w:pPr>
              <w:jc w:val="both"/>
              <w:rPr>
                <w:sz w:val="22"/>
                <w:szCs w:val="22"/>
              </w:rPr>
            </w:pPr>
            <w:r w:rsidRPr="00DF6CBE">
              <w:rPr>
                <w:sz w:val="22"/>
                <w:szCs w:val="22"/>
              </w:rPr>
              <w:t>- копия лицензии на право реализации образовательной деятельности;</w:t>
            </w:r>
          </w:p>
          <w:p w:rsidR="00DF6CBE" w:rsidRPr="00DF6CBE" w:rsidRDefault="00DF6CBE" w:rsidP="00DF6CBE">
            <w:pPr>
              <w:jc w:val="both"/>
              <w:rPr>
                <w:sz w:val="22"/>
                <w:szCs w:val="22"/>
              </w:rPr>
            </w:pPr>
            <w:r w:rsidRPr="00DF6CBE">
              <w:rPr>
                <w:sz w:val="22"/>
                <w:szCs w:val="22"/>
              </w:rPr>
              <w:t>- правила приёма воспитанников;</w:t>
            </w:r>
          </w:p>
          <w:p w:rsidR="00DF6CBE" w:rsidRPr="00DF6CBE" w:rsidRDefault="00DF6CBE" w:rsidP="00DF6CBE">
            <w:pPr>
              <w:jc w:val="both"/>
              <w:rPr>
                <w:sz w:val="22"/>
                <w:szCs w:val="22"/>
              </w:rPr>
            </w:pPr>
            <w:r w:rsidRPr="00DF6CBE">
              <w:rPr>
                <w:sz w:val="22"/>
                <w:szCs w:val="22"/>
              </w:rPr>
              <w:t>- информация о формах обучения;</w:t>
            </w:r>
          </w:p>
          <w:p w:rsidR="00DF6CBE" w:rsidRPr="00DF6CBE" w:rsidRDefault="00DF6CBE" w:rsidP="00DF6CBE">
            <w:pPr>
              <w:jc w:val="both"/>
              <w:rPr>
                <w:sz w:val="22"/>
                <w:szCs w:val="22"/>
              </w:rPr>
            </w:pPr>
            <w:r w:rsidRPr="00DF6CBE">
              <w:rPr>
                <w:sz w:val="22"/>
                <w:szCs w:val="22"/>
              </w:rPr>
              <w:t>- расписание занятий дополнительного образования;</w:t>
            </w:r>
          </w:p>
          <w:p w:rsidR="00DF6CBE" w:rsidRPr="00DF6CBE" w:rsidRDefault="00DF6CBE" w:rsidP="00DF6CBE">
            <w:pPr>
              <w:jc w:val="both"/>
              <w:rPr>
                <w:sz w:val="22"/>
                <w:szCs w:val="22"/>
              </w:rPr>
            </w:pPr>
            <w:r w:rsidRPr="00DF6CBE">
              <w:rPr>
                <w:sz w:val="22"/>
                <w:szCs w:val="22"/>
              </w:rPr>
              <w:lastRenderedPageBreak/>
              <w:t>- режим  работы организации.</w:t>
            </w:r>
          </w:p>
        </w:tc>
        <w:tc>
          <w:tcPr>
            <w:tcW w:w="3697" w:type="dxa"/>
          </w:tcPr>
          <w:p w:rsidR="00DF6CBE" w:rsidRPr="00DF6CBE" w:rsidRDefault="00DF6CBE" w:rsidP="00DF6CBE">
            <w:pPr>
              <w:spacing w:after="150"/>
              <w:jc w:val="center"/>
              <w:rPr>
                <w:sz w:val="22"/>
                <w:szCs w:val="22"/>
                <w:shd w:val="clear" w:color="auto" w:fill="FFFFFF"/>
              </w:rPr>
            </w:pPr>
            <w:r w:rsidRPr="00DF6CBE">
              <w:rPr>
                <w:sz w:val="22"/>
                <w:szCs w:val="22"/>
                <w:shd w:val="clear" w:color="auto" w:fill="FFFFFF"/>
              </w:rPr>
              <w:lastRenderedPageBreak/>
              <w:t>Информация на стендах обновляется при любых изменениях в перечисленной документации</w:t>
            </w:r>
          </w:p>
          <w:p w:rsidR="00DF6CBE" w:rsidRPr="00DF6CBE" w:rsidRDefault="00DF6CBE" w:rsidP="00DF6CBE">
            <w:pPr>
              <w:spacing w:after="150"/>
              <w:rPr>
                <w:sz w:val="22"/>
                <w:szCs w:val="22"/>
                <w:shd w:val="clear" w:color="auto" w:fill="FFFFFF"/>
              </w:rPr>
            </w:pPr>
            <w:r w:rsidRPr="00DF6CBE">
              <w:rPr>
                <w:sz w:val="22"/>
                <w:szCs w:val="22"/>
                <w:shd w:val="clear" w:color="auto" w:fill="FFFFFF"/>
              </w:rPr>
              <w:t> </w:t>
            </w:r>
          </w:p>
          <w:p w:rsidR="00DF6CBE" w:rsidRPr="00DF6CBE" w:rsidRDefault="00DF6CBE" w:rsidP="00DF6CBE">
            <w:pPr>
              <w:jc w:val="center"/>
              <w:rPr>
                <w:sz w:val="22"/>
                <w:szCs w:val="22"/>
              </w:rPr>
            </w:pPr>
          </w:p>
        </w:tc>
      </w:tr>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lastRenderedPageBreak/>
              <w:t>2.</w:t>
            </w:r>
          </w:p>
        </w:tc>
        <w:tc>
          <w:tcPr>
            <w:tcW w:w="5528" w:type="dxa"/>
          </w:tcPr>
          <w:p w:rsidR="00DF6CBE" w:rsidRPr="00DF6CBE" w:rsidRDefault="00DF6CBE" w:rsidP="00DF6CBE">
            <w:pPr>
              <w:jc w:val="center"/>
              <w:rPr>
                <w:sz w:val="22"/>
                <w:szCs w:val="22"/>
              </w:rPr>
            </w:pPr>
            <w:r w:rsidRPr="00DF6CBE">
              <w:rPr>
                <w:sz w:val="22"/>
                <w:szCs w:val="22"/>
              </w:rPr>
              <w:t>Информация в сети Интернет</w:t>
            </w:r>
          </w:p>
          <w:p w:rsidR="00DF6CBE" w:rsidRPr="00DF6CBE" w:rsidRDefault="00DF6CBE" w:rsidP="00DF6CBE">
            <w:pPr>
              <w:jc w:val="center"/>
              <w:rPr>
                <w:sz w:val="22"/>
                <w:szCs w:val="22"/>
              </w:rPr>
            </w:pPr>
          </w:p>
        </w:tc>
        <w:tc>
          <w:tcPr>
            <w:tcW w:w="4743" w:type="dxa"/>
          </w:tcPr>
          <w:p w:rsidR="00DF6CBE" w:rsidRPr="00DF6CBE" w:rsidRDefault="00DF6CBE" w:rsidP="00DF6CBE">
            <w:pPr>
              <w:jc w:val="both"/>
              <w:rPr>
                <w:sz w:val="22"/>
                <w:szCs w:val="22"/>
              </w:rPr>
            </w:pPr>
            <w:r w:rsidRPr="00DF6CBE">
              <w:rPr>
                <w:sz w:val="22"/>
                <w:szCs w:val="22"/>
              </w:rPr>
              <w:t>На  сайте ОО размещается информация:</w:t>
            </w:r>
          </w:p>
          <w:p w:rsidR="00DF6CBE" w:rsidRPr="00DF6CBE" w:rsidRDefault="00DF6CBE" w:rsidP="00DF6CBE">
            <w:pPr>
              <w:jc w:val="both"/>
              <w:rPr>
                <w:sz w:val="22"/>
                <w:szCs w:val="22"/>
              </w:rPr>
            </w:pPr>
            <w:r w:rsidRPr="00DF6CBE">
              <w:rPr>
                <w:sz w:val="22"/>
                <w:szCs w:val="22"/>
              </w:rPr>
              <w:t>- наименование организации, телефоны;</w:t>
            </w:r>
          </w:p>
          <w:p w:rsidR="00DF6CBE" w:rsidRPr="00DF6CBE" w:rsidRDefault="00DF6CBE" w:rsidP="00DF6CBE">
            <w:pPr>
              <w:jc w:val="both"/>
              <w:rPr>
                <w:sz w:val="22"/>
                <w:szCs w:val="22"/>
              </w:rPr>
            </w:pPr>
            <w:r w:rsidRPr="00DF6CBE">
              <w:rPr>
                <w:sz w:val="22"/>
                <w:szCs w:val="22"/>
              </w:rPr>
              <w:t>- фамилия, имя, отчество руководителя, часы приёма;</w:t>
            </w:r>
          </w:p>
          <w:p w:rsidR="00DF6CBE" w:rsidRPr="00DF6CBE" w:rsidRDefault="00DF6CBE" w:rsidP="00DF6CBE">
            <w:pPr>
              <w:jc w:val="both"/>
              <w:rPr>
                <w:sz w:val="22"/>
                <w:szCs w:val="22"/>
              </w:rPr>
            </w:pPr>
            <w:r w:rsidRPr="00DF6CBE">
              <w:rPr>
                <w:sz w:val="22"/>
                <w:szCs w:val="22"/>
              </w:rPr>
              <w:t>- режим работы;</w:t>
            </w:r>
          </w:p>
          <w:p w:rsidR="00DF6CBE" w:rsidRPr="00DF6CBE" w:rsidRDefault="00DF6CBE" w:rsidP="00DF6CBE">
            <w:pPr>
              <w:jc w:val="both"/>
              <w:rPr>
                <w:sz w:val="22"/>
                <w:szCs w:val="22"/>
              </w:rPr>
            </w:pPr>
            <w:r w:rsidRPr="00DF6CBE">
              <w:rPr>
                <w:sz w:val="22"/>
                <w:szCs w:val="22"/>
              </w:rPr>
              <w:t>- о дополнительном образовании;</w:t>
            </w:r>
          </w:p>
          <w:p w:rsidR="00DF6CBE" w:rsidRPr="00DF6CBE" w:rsidRDefault="00DF6CBE" w:rsidP="00DF6CBE">
            <w:pPr>
              <w:jc w:val="both"/>
              <w:rPr>
                <w:sz w:val="22"/>
                <w:szCs w:val="22"/>
              </w:rPr>
            </w:pPr>
            <w:r w:rsidRPr="00DF6CBE">
              <w:rPr>
                <w:sz w:val="22"/>
                <w:szCs w:val="22"/>
              </w:rPr>
              <w:t>- перечень платных услуг;</w:t>
            </w:r>
          </w:p>
          <w:p w:rsidR="00DF6CBE" w:rsidRPr="00DF6CBE" w:rsidRDefault="00DF6CBE" w:rsidP="00DF6CBE">
            <w:pPr>
              <w:jc w:val="both"/>
              <w:rPr>
                <w:sz w:val="22"/>
                <w:szCs w:val="22"/>
              </w:rPr>
            </w:pPr>
            <w:r w:rsidRPr="00DF6CBE">
              <w:rPr>
                <w:sz w:val="22"/>
                <w:szCs w:val="22"/>
              </w:rPr>
              <w:t>- об используемых образовательных программах</w:t>
            </w:r>
          </w:p>
        </w:tc>
        <w:tc>
          <w:tcPr>
            <w:tcW w:w="3697" w:type="dxa"/>
          </w:tcPr>
          <w:p w:rsidR="00DF6CBE" w:rsidRPr="00DF6CBE" w:rsidRDefault="00DF6CBE" w:rsidP="00DF6CBE">
            <w:pPr>
              <w:jc w:val="center"/>
              <w:rPr>
                <w:sz w:val="22"/>
                <w:szCs w:val="22"/>
              </w:rPr>
            </w:pPr>
            <w:r w:rsidRPr="00DF6CBE">
              <w:rPr>
                <w:sz w:val="22"/>
                <w:szCs w:val="22"/>
                <w:shd w:val="clear" w:color="auto" w:fill="FFFFFF"/>
              </w:rPr>
              <w:t>Информация обновляется при  изменениях в перечисленной документации</w:t>
            </w:r>
            <w:r w:rsidRPr="00DF6CBE">
              <w:rPr>
                <w:sz w:val="22"/>
                <w:szCs w:val="22"/>
              </w:rPr>
              <w:t xml:space="preserve"> </w:t>
            </w:r>
          </w:p>
        </w:tc>
      </w:tr>
    </w:tbl>
    <w:p w:rsidR="00DF6CBE" w:rsidRPr="00DF6CBE" w:rsidRDefault="00DF6CBE" w:rsidP="00DF6CBE">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DF6CBE" w:rsidRDefault="00DF6CBE" w:rsidP="00DF6CBE">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DF6CBE" w:rsidRPr="00DF6CBE" w:rsidRDefault="00DF6CBE" w:rsidP="00DF6CBE">
      <w:pPr>
        <w:widowControl w:val="0"/>
        <w:spacing w:after="0" w:line="228" w:lineRule="auto"/>
        <w:jc w:val="center"/>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 xml:space="preserve">РАЗДЕЛ 3 </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1. Наименование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r w:rsidRPr="00DF6CBE">
        <w:rPr>
          <w:rFonts w:ascii="Times New Roman" w:eastAsia="Times New Roman" w:hAnsi="Times New Roman" w:cs="Times New Roman"/>
          <w:sz w:val="24"/>
          <w:szCs w:val="24"/>
          <w:u w:val="single"/>
          <w:shd w:val="clear" w:color="auto" w:fill="FFFFFF"/>
          <w:lang w:eastAsia="ru-RU"/>
        </w:rPr>
        <w:t xml:space="preserve">Присмотр и уход </w:t>
      </w:r>
    </w:p>
    <w:p w:rsidR="00DF6CBE" w:rsidRPr="00DF6CBE" w:rsidRDefault="00DF6CBE" w:rsidP="00DF6CBE">
      <w:pPr>
        <w:keepNext/>
        <w:spacing w:after="0" w:line="240" w:lineRule="auto"/>
        <w:outlineLvl w:val="3"/>
        <w:rPr>
          <w:rFonts w:ascii="Times New Roman" w:eastAsia="Times New Roman" w:hAnsi="Times New Roman" w:cs="Times New Roman"/>
          <w:color w:val="000000"/>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2. Уникальный номер муниципальной услуги по общероссийскому базовому перечню:</w:t>
      </w:r>
      <w:r w:rsidRPr="00DF6CBE">
        <w:rPr>
          <w:rFonts w:ascii="Times New Roman" w:eastAsia="Times New Roman" w:hAnsi="Times New Roman" w:cs="Times New Roman"/>
          <w:sz w:val="20"/>
          <w:szCs w:val="20"/>
          <w:lang w:eastAsia="ru-RU"/>
        </w:rPr>
        <w:t xml:space="preserve"> </w:t>
      </w:r>
      <w:r w:rsidRPr="00DF6CBE">
        <w:rPr>
          <w:rFonts w:ascii="Times New Roman" w:eastAsia="Times New Roman" w:hAnsi="Times New Roman" w:cs="Times New Roman"/>
          <w:color w:val="000000"/>
          <w:sz w:val="24"/>
          <w:szCs w:val="24"/>
          <w:shd w:val="clear" w:color="auto" w:fill="FFFFFF"/>
          <w:lang w:eastAsia="ru-RU"/>
        </w:rPr>
        <w:t>853211О.99.0.БВ19АБ88000</w:t>
      </w:r>
    </w:p>
    <w:p w:rsidR="00DF6CBE" w:rsidRPr="00DF6CBE" w:rsidRDefault="00DF6CBE" w:rsidP="00DF6CBE">
      <w:pPr>
        <w:keepNext/>
        <w:spacing w:after="0" w:line="240" w:lineRule="auto"/>
        <w:ind w:left="708"/>
        <w:outlineLvl w:val="3"/>
        <w:rPr>
          <w:rFonts w:ascii="Times New Roman" w:eastAsia="Times New Roman" w:hAnsi="Times New Roman" w:cs="Times New Roman"/>
          <w:color w:val="FF0000"/>
          <w:sz w:val="24"/>
          <w:szCs w:val="24"/>
          <w:u w:val="single"/>
          <w:shd w:val="clear" w:color="auto" w:fill="FFFFFF"/>
          <w:lang w:eastAsia="ru-RU"/>
        </w:rPr>
      </w:pPr>
      <w:r w:rsidRPr="00DF6CBE">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DF6CBE">
        <w:rPr>
          <w:rFonts w:ascii="Times New Roman" w:eastAsia="Times New Roman" w:hAnsi="Times New Roman" w:cs="Times New Roman"/>
          <w:color w:val="FF0000"/>
          <w:sz w:val="24"/>
          <w:szCs w:val="24"/>
          <w:shd w:val="clear" w:color="auto" w:fill="FFFFFF"/>
          <w:lang w:eastAsia="ru-RU"/>
        </w:rPr>
        <w:t xml:space="preserve"> </w:t>
      </w:r>
      <w:r w:rsidRPr="00DF6CBE">
        <w:rPr>
          <w:rFonts w:ascii="Times New Roman" w:eastAsia="Times New Roman" w:hAnsi="Times New Roman" w:cs="Times New Roman"/>
          <w:sz w:val="24"/>
          <w:szCs w:val="24"/>
          <w:u w:val="single"/>
          <w:shd w:val="clear" w:color="auto" w:fill="FFFFFF"/>
          <w:lang w:eastAsia="ru-RU"/>
        </w:rPr>
        <w:t>обучающиеся (от 1 до 8 лет) за исключением детей-инвалидов</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p w:rsidR="00DF6CBE" w:rsidRPr="00DF6CBE" w:rsidRDefault="00DF6CBE" w:rsidP="00DF6CBE">
      <w:pPr>
        <w:widowControl w:val="0"/>
        <w:spacing w:after="0" w:line="240" w:lineRule="auto"/>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
    <w:tbl>
      <w:tblPr>
        <w:tblStyle w:val="a5"/>
        <w:tblW w:w="0" w:type="auto"/>
        <w:tblLook w:val="01E0" w:firstRow="1" w:lastRow="1" w:firstColumn="1" w:lastColumn="1" w:noHBand="0" w:noVBand="0"/>
      </w:tblPr>
      <w:tblGrid>
        <w:gridCol w:w="648"/>
        <w:gridCol w:w="4280"/>
        <w:gridCol w:w="2464"/>
        <w:gridCol w:w="2464"/>
        <w:gridCol w:w="2464"/>
        <w:gridCol w:w="2465"/>
      </w:tblGrid>
      <w:tr w:rsidR="00DF6CBE" w:rsidRPr="00DF6CBE" w:rsidTr="00A26203">
        <w:tc>
          <w:tcPr>
            <w:tcW w:w="648" w:type="dxa"/>
            <w:vMerge w:val="restart"/>
          </w:tcPr>
          <w:p w:rsidR="00DF6CBE" w:rsidRPr="00DF6CBE" w:rsidRDefault="00DF6CBE" w:rsidP="00DF6CBE">
            <w:pPr>
              <w:widowControl w:val="0"/>
              <w:autoSpaceDE w:val="0"/>
              <w:autoSpaceDN w:val="0"/>
              <w:adjustRightInd w:val="0"/>
              <w:rPr>
                <w:sz w:val="22"/>
                <w:szCs w:val="22"/>
              </w:rPr>
            </w:pPr>
            <w:r w:rsidRPr="00DF6CBE">
              <w:rPr>
                <w:sz w:val="22"/>
                <w:szCs w:val="22"/>
              </w:rPr>
              <w:t xml:space="preserve">№ </w:t>
            </w:r>
            <w:proofErr w:type="gramStart"/>
            <w:r w:rsidRPr="00DF6CBE">
              <w:rPr>
                <w:sz w:val="22"/>
                <w:szCs w:val="22"/>
              </w:rPr>
              <w:t>п</w:t>
            </w:r>
            <w:proofErr w:type="gramEnd"/>
            <w:r w:rsidRPr="00DF6CBE">
              <w:rPr>
                <w:sz w:val="22"/>
                <w:szCs w:val="22"/>
              </w:rPr>
              <w:t>/п</w:t>
            </w:r>
          </w:p>
        </w:tc>
        <w:tc>
          <w:tcPr>
            <w:tcW w:w="6744" w:type="dxa"/>
            <w:gridSpan w:val="2"/>
          </w:tcPr>
          <w:p w:rsidR="00DF6CBE" w:rsidRPr="00DF6CBE" w:rsidRDefault="00DF6CBE" w:rsidP="00DF6CBE">
            <w:pPr>
              <w:widowControl w:val="0"/>
              <w:autoSpaceDE w:val="0"/>
              <w:autoSpaceDN w:val="0"/>
              <w:adjustRightInd w:val="0"/>
              <w:jc w:val="center"/>
              <w:rPr>
                <w:sz w:val="22"/>
                <w:szCs w:val="22"/>
              </w:rPr>
            </w:pPr>
            <w:r w:rsidRPr="00DF6CBE">
              <w:rPr>
                <w:sz w:val="22"/>
                <w:szCs w:val="22"/>
              </w:rPr>
              <w:t>Показатели качества муниципальной услуги</w:t>
            </w:r>
          </w:p>
        </w:tc>
        <w:tc>
          <w:tcPr>
            <w:tcW w:w="7393" w:type="dxa"/>
            <w:gridSpan w:val="3"/>
          </w:tcPr>
          <w:p w:rsidR="00DF6CBE" w:rsidRPr="00DF6CBE" w:rsidRDefault="00DF6CBE" w:rsidP="00DF6CBE">
            <w:pPr>
              <w:widowControl w:val="0"/>
              <w:autoSpaceDE w:val="0"/>
              <w:autoSpaceDN w:val="0"/>
              <w:adjustRightInd w:val="0"/>
              <w:jc w:val="center"/>
              <w:rPr>
                <w:sz w:val="22"/>
                <w:szCs w:val="22"/>
              </w:rPr>
            </w:pPr>
            <w:r w:rsidRPr="00DF6CBE">
              <w:rPr>
                <w:sz w:val="22"/>
                <w:szCs w:val="22"/>
              </w:rPr>
              <w:t>Значение показателей качества муниципальной услуги</w:t>
            </w:r>
          </w:p>
        </w:tc>
      </w:tr>
      <w:tr w:rsidR="00DF6CBE" w:rsidRPr="00DF6CBE" w:rsidTr="00A26203">
        <w:tc>
          <w:tcPr>
            <w:tcW w:w="648" w:type="dxa"/>
            <w:vMerge/>
          </w:tcPr>
          <w:p w:rsidR="00DF6CBE" w:rsidRPr="00DF6CBE" w:rsidRDefault="00DF6CBE" w:rsidP="00DF6CBE">
            <w:pPr>
              <w:widowControl w:val="0"/>
              <w:autoSpaceDE w:val="0"/>
              <w:autoSpaceDN w:val="0"/>
              <w:adjustRightInd w:val="0"/>
              <w:rPr>
                <w:sz w:val="22"/>
                <w:szCs w:val="22"/>
              </w:rPr>
            </w:pP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Наименование показателя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Единица измерения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2465" w:type="dxa"/>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r>
      <w:tr w:rsidR="00DF6CBE" w:rsidRPr="00DF6CBE" w:rsidTr="00A26203">
        <w:tc>
          <w:tcPr>
            <w:tcW w:w="648"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1</w:t>
            </w: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2</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3</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4</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5</w:t>
            </w:r>
          </w:p>
        </w:tc>
        <w:tc>
          <w:tcPr>
            <w:tcW w:w="2465"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6</w:t>
            </w:r>
          </w:p>
        </w:tc>
      </w:tr>
      <w:tr w:rsidR="00DF6CBE" w:rsidRPr="00DF6CBE" w:rsidTr="00A26203">
        <w:tc>
          <w:tcPr>
            <w:tcW w:w="648" w:type="dxa"/>
          </w:tcPr>
          <w:p w:rsidR="00DF6CBE" w:rsidRPr="00DF6CBE" w:rsidRDefault="00DF6CBE" w:rsidP="00DF6CBE">
            <w:pPr>
              <w:widowControl w:val="0"/>
              <w:autoSpaceDE w:val="0"/>
              <w:autoSpaceDN w:val="0"/>
              <w:adjustRightInd w:val="0"/>
              <w:jc w:val="center"/>
              <w:rPr>
                <w:sz w:val="22"/>
                <w:szCs w:val="22"/>
              </w:rPr>
            </w:pPr>
          </w:p>
        </w:tc>
        <w:tc>
          <w:tcPr>
            <w:tcW w:w="4280" w:type="dxa"/>
          </w:tcPr>
          <w:p w:rsidR="00DF6CBE" w:rsidRPr="00DF6CBE" w:rsidRDefault="00DF6CBE" w:rsidP="00DF6CBE">
            <w:pPr>
              <w:widowControl w:val="0"/>
              <w:autoSpaceDE w:val="0"/>
              <w:autoSpaceDN w:val="0"/>
              <w:adjustRightInd w:val="0"/>
              <w:jc w:val="both"/>
              <w:rPr>
                <w:sz w:val="22"/>
                <w:szCs w:val="22"/>
              </w:rPr>
            </w:pPr>
          </w:p>
        </w:tc>
        <w:tc>
          <w:tcPr>
            <w:tcW w:w="2464" w:type="dxa"/>
          </w:tcPr>
          <w:p w:rsidR="00DF6CBE" w:rsidRPr="00DF6CBE" w:rsidRDefault="00DF6CBE" w:rsidP="00DF6CBE">
            <w:pPr>
              <w:widowControl w:val="0"/>
              <w:autoSpaceDE w:val="0"/>
              <w:autoSpaceDN w:val="0"/>
              <w:adjustRightInd w:val="0"/>
              <w:jc w:val="center"/>
              <w:rPr>
                <w:sz w:val="22"/>
                <w:szCs w:val="22"/>
              </w:rPr>
            </w:pPr>
          </w:p>
        </w:tc>
        <w:tc>
          <w:tcPr>
            <w:tcW w:w="2464" w:type="dxa"/>
          </w:tcPr>
          <w:p w:rsidR="00DF6CBE" w:rsidRPr="00DF6CBE" w:rsidRDefault="00DF6CBE" w:rsidP="00DF6CBE">
            <w:pPr>
              <w:widowControl w:val="0"/>
              <w:autoSpaceDE w:val="0"/>
              <w:autoSpaceDN w:val="0"/>
              <w:adjustRightInd w:val="0"/>
              <w:jc w:val="center"/>
              <w:rPr>
                <w:sz w:val="22"/>
                <w:szCs w:val="22"/>
              </w:rPr>
            </w:pPr>
          </w:p>
        </w:tc>
        <w:tc>
          <w:tcPr>
            <w:tcW w:w="2464" w:type="dxa"/>
          </w:tcPr>
          <w:p w:rsidR="00DF6CBE" w:rsidRPr="00DF6CBE" w:rsidRDefault="00DF6CBE" w:rsidP="00DF6CBE">
            <w:pPr>
              <w:widowControl w:val="0"/>
              <w:autoSpaceDE w:val="0"/>
              <w:autoSpaceDN w:val="0"/>
              <w:adjustRightInd w:val="0"/>
              <w:jc w:val="center"/>
              <w:rPr>
                <w:sz w:val="22"/>
                <w:szCs w:val="22"/>
              </w:rPr>
            </w:pPr>
          </w:p>
        </w:tc>
        <w:tc>
          <w:tcPr>
            <w:tcW w:w="2465" w:type="dxa"/>
          </w:tcPr>
          <w:p w:rsidR="00DF6CBE" w:rsidRPr="00DF6CBE" w:rsidRDefault="00DF6CBE" w:rsidP="00DF6CBE">
            <w:pPr>
              <w:widowControl w:val="0"/>
              <w:autoSpaceDE w:val="0"/>
              <w:autoSpaceDN w:val="0"/>
              <w:adjustRightInd w:val="0"/>
              <w:jc w:val="center"/>
              <w:rPr>
                <w:sz w:val="22"/>
                <w:szCs w:val="22"/>
              </w:rPr>
            </w:pPr>
          </w:p>
        </w:tc>
      </w:tr>
    </w:tbl>
    <w:p w:rsidR="00DF6CBE" w:rsidRPr="00DF6CBE" w:rsidRDefault="00DF6CBE" w:rsidP="00DF6CBE">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в пределах которых </w:t>
      </w:r>
      <w:r w:rsidRPr="00DF6CBE">
        <w:rPr>
          <w:rFonts w:ascii="Times New Roman" w:eastAsia="Times New Roman" w:hAnsi="Times New Roman" w:cs="Times New Roman"/>
          <w:kern w:val="2"/>
          <w:sz w:val="24"/>
          <w:szCs w:val="24"/>
          <w:lang w:eastAsia="ru-RU"/>
        </w:rPr>
        <w:t>муниципальное</w:t>
      </w:r>
      <w:r w:rsidRPr="00DF6CBE">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DF6CBE">
        <w:rPr>
          <w:rFonts w:ascii="Times New Roman" w:eastAsia="Times New Roman" w:hAnsi="Times New Roman" w:cs="Times New Roman"/>
          <w:sz w:val="24"/>
          <w:szCs w:val="24"/>
          <w:u w:val="single"/>
          <w:shd w:val="clear" w:color="auto" w:fill="FFFFFF"/>
          <w:lang w:eastAsia="ru-RU"/>
        </w:rPr>
        <w:t>не предусмотрено</w:t>
      </w:r>
    </w:p>
    <w:p w:rsidR="00DF6CBE" w:rsidRPr="00DF6CBE" w:rsidRDefault="00DF6CBE" w:rsidP="00DF6CBE">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lang w:eastAsia="ru-RU"/>
        </w:rPr>
        <w:t xml:space="preserve">4.2. </w:t>
      </w:r>
      <w:r w:rsidRPr="00DF6CBE">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DF6CBE" w:rsidRPr="00DF6CBE" w:rsidTr="00A26203">
        <w:trPr>
          <w:trHeight w:val="227"/>
        </w:trPr>
        <w:tc>
          <w:tcPr>
            <w:tcW w:w="372" w:type="pct"/>
            <w:vMerge w:val="restart"/>
          </w:tcPr>
          <w:p w:rsidR="00DF6CBE" w:rsidRPr="00DF6CBE" w:rsidRDefault="00DF6CBE" w:rsidP="00DF6CBE">
            <w:pPr>
              <w:widowControl w:val="0"/>
              <w:outlineLvl w:val="3"/>
              <w:rPr>
                <w:sz w:val="24"/>
                <w:szCs w:val="24"/>
                <w:shd w:val="clear" w:color="auto" w:fill="FFFFFF"/>
              </w:rPr>
            </w:pPr>
            <w:r w:rsidRPr="00DF6CBE">
              <w:rPr>
                <w:sz w:val="24"/>
                <w:szCs w:val="24"/>
                <w:shd w:val="clear" w:color="auto" w:fill="FFFFFF"/>
              </w:rPr>
              <w:t xml:space="preserve">№ </w:t>
            </w:r>
            <w:proofErr w:type="gramStart"/>
            <w:r w:rsidRPr="00DF6CBE">
              <w:rPr>
                <w:sz w:val="24"/>
                <w:szCs w:val="24"/>
                <w:shd w:val="clear" w:color="auto" w:fill="FFFFFF"/>
              </w:rPr>
              <w:t>п</w:t>
            </w:r>
            <w:proofErr w:type="gramEnd"/>
            <w:r w:rsidRPr="00DF6CBE">
              <w:rPr>
                <w:sz w:val="24"/>
                <w:szCs w:val="24"/>
                <w:shd w:val="clear" w:color="auto" w:fill="FFFFFF"/>
              </w:rPr>
              <w:t>/п</w:t>
            </w:r>
          </w:p>
        </w:tc>
        <w:tc>
          <w:tcPr>
            <w:tcW w:w="1294" w:type="pct"/>
            <w:gridSpan w:val="2"/>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Показатель объема муниципальной услуги</w:t>
            </w:r>
          </w:p>
        </w:tc>
        <w:tc>
          <w:tcPr>
            <w:tcW w:w="1668" w:type="pct"/>
            <w:gridSpan w:val="3"/>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Значение показателя объема муниципальной услуги</w:t>
            </w:r>
          </w:p>
        </w:tc>
        <w:tc>
          <w:tcPr>
            <w:tcW w:w="1666" w:type="pct"/>
            <w:gridSpan w:val="3"/>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Среднегодовой размер платы (цена, тариф)</w:t>
            </w:r>
          </w:p>
        </w:tc>
      </w:tr>
      <w:tr w:rsidR="00DF6CBE" w:rsidRPr="00DF6CBE" w:rsidTr="00A26203">
        <w:trPr>
          <w:trHeight w:val="227"/>
        </w:trPr>
        <w:tc>
          <w:tcPr>
            <w:tcW w:w="372" w:type="pct"/>
            <w:vMerge/>
          </w:tcPr>
          <w:p w:rsidR="00DF6CBE" w:rsidRPr="00DF6CBE" w:rsidRDefault="00DF6CBE" w:rsidP="00DF6CBE">
            <w:pPr>
              <w:widowControl w:val="0"/>
              <w:outlineLvl w:val="3"/>
              <w:rPr>
                <w:sz w:val="24"/>
                <w:szCs w:val="24"/>
                <w:shd w:val="clear" w:color="auto" w:fill="FFFFFF"/>
              </w:rPr>
            </w:pP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Наименование показателя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Единица измерения</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2021 год (очередной финансовый год)</w:t>
            </w:r>
          </w:p>
        </w:tc>
        <w:tc>
          <w:tcPr>
            <w:tcW w:w="556" w:type="pct"/>
          </w:tcPr>
          <w:p w:rsidR="00DF6CBE" w:rsidRPr="00DF6CBE" w:rsidRDefault="00DF6CBE" w:rsidP="00DF6CBE">
            <w:pPr>
              <w:widowControl w:val="0"/>
              <w:autoSpaceDE w:val="0"/>
              <w:autoSpaceDN w:val="0"/>
              <w:adjustRightInd w:val="0"/>
              <w:rPr>
                <w:sz w:val="22"/>
                <w:szCs w:val="22"/>
              </w:rPr>
            </w:pPr>
            <w:r w:rsidRPr="00DF6CBE">
              <w:rPr>
                <w:sz w:val="22"/>
                <w:szCs w:val="22"/>
              </w:rPr>
              <w:t>2022 год (1-й год планового периода)</w:t>
            </w:r>
          </w:p>
        </w:tc>
        <w:tc>
          <w:tcPr>
            <w:tcW w:w="554" w:type="pct"/>
          </w:tcPr>
          <w:p w:rsidR="00DF6CBE" w:rsidRPr="00DF6CBE" w:rsidRDefault="00DF6CBE" w:rsidP="00DF6CBE">
            <w:pPr>
              <w:widowControl w:val="0"/>
              <w:autoSpaceDE w:val="0"/>
              <w:autoSpaceDN w:val="0"/>
              <w:adjustRightInd w:val="0"/>
              <w:rPr>
                <w:sz w:val="22"/>
                <w:szCs w:val="22"/>
              </w:rPr>
            </w:pPr>
            <w:r w:rsidRPr="00DF6CBE">
              <w:rPr>
                <w:sz w:val="22"/>
                <w:szCs w:val="22"/>
              </w:rPr>
              <w:t>2023 год (2-й год планового периода)</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2</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4</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6</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7</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8</w:t>
            </w:r>
          </w:p>
        </w:tc>
        <w:tc>
          <w:tcPr>
            <w:tcW w:w="554"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lastRenderedPageBreak/>
              <w:t>1.</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 xml:space="preserve">Число </w:t>
            </w:r>
            <w:proofErr w:type="gramStart"/>
            <w:r w:rsidRPr="00DF6CBE">
              <w:rPr>
                <w:sz w:val="24"/>
                <w:szCs w:val="24"/>
                <w:shd w:val="clear" w:color="auto" w:fill="FFFFFF"/>
              </w:rPr>
              <w:t>обучающихся</w:t>
            </w:r>
            <w:proofErr w:type="gramEnd"/>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46</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60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60</w:t>
            </w:r>
          </w:p>
        </w:tc>
        <w:tc>
          <w:tcPr>
            <w:tcW w:w="556" w:type="pct"/>
          </w:tcPr>
          <w:p w:rsidR="00DF6CBE" w:rsidRPr="00DF6CBE" w:rsidRDefault="00DF6CBE" w:rsidP="00DF6CBE">
            <w:pPr>
              <w:widowControl w:val="0"/>
              <w:outlineLvl w:val="3"/>
              <w:rPr>
                <w:sz w:val="24"/>
                <w:szCs w:val="24"/>
                <w:shd w:val="clear" w:color="auto" w:fill="FFFFFF"/>
              </w:rPr>
            </w:pPr>
            <w:r w:rsidRPr="00DF6CBE">
              <w:rPr>
                <w:sz w:val="24"/>
                <w:szCs w:val="24"/>
                <w:shd w:val="clear" w:color="auto" w:fill="FFFFFF"/>
              </w:rPr>
              <w:t>898 рублей на 1 человека</w:t>
            </w:r>
          </w:p>
        </w:tc>
        <w:tc>
          <w:tcPr>
            <w:tcW w:w="556" w:type="pct"/>
          </w:tcPr>
          <w:p w:rsidR="00DF6CBE" w:rsidRPr="00DF6CBE" w:rsidRDefault="00DF6CBE" w:rsidP="00DF6CBE">
            <w:r w:rsidRPr="00DF6CBE">
              <w:rPr>
                <w:sz w:val="24"/>
                <w:szCs w:val="24"/>
                <w:shd w:val="clear" w:color="auto" w:fill="FFFFFF"/>
              </w:rPr>
              <w:t>898 рублей на 1 человека</w:t>
            </w:r>
          </w:p>
        </w:tc>
        <w:tc>
          <w:tcPr>
            <w:tcW w:w="554" w:type="pct"/>
          </w:tcPr>
          <w:p w:rsidR="00DF6CBE" w:rsidRPr="00DF6CBE" w:rsidRDefault="00DF6CBE" w:rsidP="00DF6CBE">
            <w:r w:rsidRPr="00DF6CBE">
              <w:rPr>
                <w:sz w:val="24"/>
                <w:szCs w:val="24"/>
                <w:shd w:val="clear" w:color="auto" w:fill="FFFFFF"/>
              </w:rPr>
              <w:t>898 рублей на 1 человека</w:t>
            </w: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2.</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Число человеко-дней обучения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 - день</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5160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11340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11340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r w:rsidR="00DF6CBE" w:rsidRPr="00DF6CBE" w:rsidTr="00A26203">
        <w:trPr>
          <w:trHeight w:val="218"/>
        </w:trPr>
        <w:tc>
          <w:tcPr>
            <w:tcW w:w="372"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3.</w:t>
            </w:r>
          </w:p>
        </w:tc>
        <w:tc>
          <w:tcPr>
            <w:tcW w:w="738"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Число человеко-часов обучения</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Чел - час</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51600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90720</w:t>
            </w:r>
          </w:p>
        </w:tc>
        <w:tc>
          <w:tcPr>
            <w:tcW w:w="556" w:type="pct"/>
          </w:tcPr>
          <w:p w:rsidR="00DF6CBE" w:rsidRPr="00DF6CBE" w:rsidRDefault="00DF6CBE" w:rsidP="00DF6CBE">
            <w:pPr>
              <w:widowControl w:val="0"/>
              <w:jc w:val="center"/>
              <w:outlineLvl w:val="3"/>
              <w:rPr>
                <w:sz w:val="24"/>
                <w:szCs w:val="24"/>
                <w:shd w:val="clear" w:color="auto" w:fill="FFFFFF"/>
              </w:rPr>
            </w:pPr>
            <w:r w:rsidRPr="00DF6CBE">
              <w:rPr>
                <w:sz w:val="24"/>
                <w:szCs w:val="24"/>
                <w:shd w:val="clear" w:color="auto" w:fill="FFFFFF"/>
              </w:rPr>
              <w:t>90720</w:t>
            </w:r>
          </w:p>
        </w:tc>
        <w:tc>
          <w:tcPr>
            <w:tcW w:w="556" w:type="pct"/>
          </w:tcPr>
          <w:p w:rsidR="00DF6CBE" w:rsidRPr="00DF6CBE" w:rsidRDefault="00DF6CBE" w:rsidP="00DF6CBE">
            <w:pPr>
              <w:widowControl w:val="0"/>
              <w:jc w:val="center"/>
              <w:outlineLvl w:val="3"/>
              <w:rPr>
                <w:sz w:val="24"/>
                <w:szCs w:val="24"/>
                <w:shd w:val="clear" w:color="auto" w:fill="FFFFFF"/>
              </w:rPr>
            </w:pPr>
          </w:p>
        </w:tc>
        <w:tc>
          <w:tcPr>
            <w:tcW w:w="556" w:type="pct"/>
          </w:tcPr>
          <w:p w:rsidR="00DF6CBE" w:rsidRPr="00DF6CBE" w:rsidRDefault="00DF6CBE" w:rsidP="00DF6CBE">
            <w:pPr>
              <w:widowControl w:val="0"/>
              <w:jc w:val="center"/>
              <w:outlineLvl w:val="3"/>
              <w:rPr>
                <w:sz w:val="24"/>
                <w:szCs w:val="24"/>
                <w:shd w:val="clear" w:color="auto" w:fill="FFFFFF"/>
              </w:rPr>
            </w:pPr>
          </w:p>
        </w:tc>
        <w:tc>
          <w:tcPr>
            <w:tcW w:w="554" w:type="pct"/>
          </w:tcPr>
          <w:p w:rsidR="00DF6CBE" w:rsidRPr="00DF6CBE" w:rsidRDefault="00DF6CBE" w:rsidP="00DF6CBE">
            <w:pPr>
              <w:widowControl w:val="0"/>
              <w:jc w:val="center"/>
              <w:outlineLvl w:val="3"/>
              <w:rPr>
                <w:sz w:val="24"/>
                <w:szCs w:val="24"/>
                <w:shd w:val="clear" w:color="auto" w:fill="FFFFFF"/>
              </w:rPr>
            </w:pPr>
          </w:p>
        </w:tc>
      </w:tr>
    </w:tbl>
    <w:p w:rsidR="00DF6CBE" w:rsidRPr="00DF6CBE" w:rsidRDefault="00DF6CBE" w:rsidP="00DF6CBE">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в пределах которых </w:t>
      </w:r>
      <w:r w:rsidRPr="00DF6CBE">
        <w:rPr>
          <w:rFonts w:ascii="Times New Roman" w:eastAsia="Times New Roman" w:hAnsi="Times New Roman" w:cs="Times New Roman"/>
          <w:kern w:val="2"/>
          <w:sz w:val="24"/>
          <w:szCs w:val="24"/>
          <w:lang w:eastAsia="ru-RU"/>
        </w:rPr>
        <w:t>муниципальное</w:t>
      </w:r>
      <w:r w:rsidRPr="00DF6CBE">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DF6CBE" w:rsidRPr="00DF6CBE" w:rsidRDefault="00DF6CBE" w:rsidP="00DF6CBE">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410"/>
        <w:gridCol w:w="3622"/>
        <w:gridCol w:w="1197"/>
        <w:gridCol w:w="1139"/>
        <w:gridCol w:w="5594"/>
      </w:tblGrid>
      <w:tr w:rsidR="00DF6CBE" w:rsidRPr="00DF6CBE" w:rsidTr="00A26203">
        <w:trPr>
          <w:trHeight w:hRule="exact" w:val="371"/>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 </w:t>
            </w:r>
            <w:proofErr w:type="gramStart"/>
            <w:r w:rsidRPr="00DF6CBE">
              <w:rPr>
                <w:rFonts w:ascii="Times New Roman" w:eastAsia="Times New Roman" w:hAnsi="Times New Roman" w:cs="Times New Roman"/>
                <w:sz w:val="24"/>
                <w:szCs w:val="24"/>
                <w:shd w:val="clear" w:color="auto" w:fill="FFFFFF"/>
                <w:lang w:eastAsia="ru-RU"/>
              </w:rPr>
              <w:t>п</w:t>
            </w:r>
            <w:proofErr w:type="gramEnd"/>
            <w:r w:rsidRPr="00DF6CBE">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Нормативный правовой акт</w:t>
            </w:r>
          </w:p>
        </w:tc>
      </w:tr>
      <w:tr w:rsidR="00DF6CBE" w:rsidRPr="00DF6CBE" w:rsidTr="00A26203">
        <w:trPr>
          <w:trHeight w:hRule="exact" w:val="371"/>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вид</w:t>
            </w:r>
          </w:p>
        </w:tc>
        <w:tc>
          <w:tcPr>
            <w:tcW w:w="3622"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Наименование принявшего органа орган</w:t>
            </w:r>
          </w:p>
        </w:tc>
        <w:tc>
          <w:tcPr>
            <w:tcW w:w="1197"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дата</w:t>
            </w:r>
          </w:p>
        </w:tc>
        <w:tc>
          <w:tcPr>
            <w:tcW w:w="1139"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наименование</w:t>
            </w:r>
          </w:p>
        </w:tc>
      </w:tr>
      <w:tr w:rsidR="00DF6CBE" w:rsidRPr="00DF6CBE" w:rsidTr="00A26203">
        <w:trPr>
          <w:trHeight w:hRule="exact" w:val="274"/>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bottom"/>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w:t>
            </w:r>
          </w:p>
        </w:tc>
        <w:tc>
          <w:tcPr>
            <w:tcW w:w="3622" w:type="dxa"/>
            <w:shd w:val="clear" w:color="auto" w:fill="FFFFFF"/>
            <w:vAlign w:val="bottom"/>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2</w:t>
            </w:r>
          </w:p>
        </w:tc>
        <w:tc>
          <w:tcPr>
            <w:tcW w:w="1197"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3</w:t>
            </w:r>
          </w:p>
        </w:tc>
        <w:tc>
          <w:tcPr>
            <w:tcW w:w="1139"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4</w:t>
            </w:r>
          </w:p>
        </w:tc>
        <w:tc>
          <w:tcPr>
            <w:tcW w:w="5594" w:type="dxa"/>
            <w:shd w:val="clear" w:color="auto" w:fill="FFFFFF"/>
            <w:vAlign w:val="center"/>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5</w:t>
            </w:r>
          </w:p>
        </w:tc>
      </w:tr>
      <w:tr w:rsidR="00DF6CBE" w:rsidRPr="00DF6CBE" w:rsidTr="00A26203">
        <w:trPr>
          <w:trHeight w:hRule="exact" w:val="1877"/>
        </w:trPr>
        <w:tc>
          <w:tcPr>
            <w:tcW w:w="856"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w:t>
            </w:r>
          </w:p>
        </w:tc>
        <w:tc>
          <w:tcPr>
            <w:tcW w:w="2410"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Постановление</w:t>
            </w:r>
          </w:p>
        </w:tc>
        <w:tc>
          <w:tcPr>
            <w:tcW w:w="3622"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Администрация Переволоцкого района Оренбургской области</w:t>
            </w:r>
          </w:p>
        </w:tc>
        <w:tc>
          <w:tcPr>
            <w:tcW w:w="1197"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27.11.2019 год</w:t>
            </w:r>
          </w:p>
        </w:tc>
        <w:tc>
          <w:tcPr>
            <w:tcW w:w="1139"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1094-п</w:t>
            </w:r>
          </w:p>
        </w:tc>
        <w:tc>
          <w:tcPr>
            <w:tcW w:w="5594" w:type="dxa"/>
            <w:shd w:val="clear" w:color="auto" w:fill="FFFFFF"/>
          </w:tcPr>
          <w:p w:rsidR="00DF6CBE" w:rsidRPr="00DF6CBE" w:rsidRDefault="00DF6CBE" w:rsidP="00DF6CBE">
            <w:pPr>
              <w:widowControl w:val="0"/>
              <w:spacing w:after="0" w:line="235"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DF6CBE" w:rsidRPr="00DF6CBE" w:rsidRDefault="00DF6CBE" w:rsidP="00DF6CBE">
      <w:pPr>
        <w:widowControl w:val="0"/>
        <w:spacing w:after="0" w:line="235" w:lineRule="auto"/>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 Порядок оказания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p w:rsidR="00DF6CBE" w:rsidRPr="00DF6CBE" w:rsidRDefault="00DF6CBE" w:rsidP="00DF6CBE">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 </w:t>
      </w:r>
      <w:proofErr w:type="gramStart"/>
      <w:r w:rsidRPr="00DF6CBE">
        <w:rPr>
          <w:rFonts w:ascii="Times New Roman" w:eastAsia="Times New Roman" w:hAnsi="Times New Roman" w:cs="Times New Roman"/>
          <w:sz w:val="24"/>
          <w:szCs w:val="24"/>
          <w:u w:val="single"/>
          <w:lang w:eastAsia="ru-RU"/>
        </w:rPr>
        <w:t xml:space="preserve">Конституция Российской Федерации; </w:t>
      </w:r>
      <w:hyperlink r:id="rId8" w:history="1">
        <w:r w:rsidRPr="00DF6CBE">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DF6CBE">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F6CBE">
        <w:rPr>
          <w:rFonts w:ascii="Times New Roman" w:eastAsia="Times New Roman" w:hAnsi="Times New Roman" w:cs="Times New Roman"/>
          <w:color w:val="000000"/>
          <w:sz w:val="24"/>
          <w:szCs w:val="24"/>
          <w:u w:val="single"/>
          <w:lang w:eastAsia="ru-RU"/>
        </w:rPr>
        <w:t xml:space="preserve"> Федеральный закон от </w:t>
      </w:r>
      <w:r w:rsidRPr="00DF6CBE">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DF6CBE">
        <w:rPr>
          <w:rFonts w:ascii="Times New Roman" w:eastAsia="Times New Roman" w:hAnsi="Times New Roman" w:cs="Times New Roman"/>
          <w:color w:val="000000"/>
          <w:sz w:val="24"/>
          <w:szCs w:val="24"/>
          <w:u w:val="single"/>
          <w:lang w:eastAsia="ru-RU"/>
        </w:rPr>
        <w:t xml:space="preserve"> Федеральный закон от </w:t>
      </w:r>
      <w:r w:rsidRPr="00DF6CBE">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6CBE" w:rsidRPr="00DF6CBE" w:rsidRDefault="00DF6CBE" w:rsidP="00DF6CBE">
      <w:pPr>
        <w:spacing w:after="0" w:line="240" w:lineRule="auto"/>
        <w:jc w:val="both"/>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DF6CBE">
        <w:rPr>
          <w:rFonts w:ascii="Times New Roman" w:eastAsia="Times New Roman" w:hAnsi="Times New Roman" w:cs="Times New Roman"/>
          <w:kern w:val="2"/>
          <w:sz w:val="24"/>
          <w:szCs w:val="24"/>
          <w:lang w:eastAsia="ru-RU"/>
        </w:rPr>
        <w:t>муниципальной</w:t>
      </w:r>
      <w:r w:rsidRPr="00DF6CBE">
        <w:rPr>
          <w:rFonts w:ascii="Times New Roman" w:eastAsia="Times New Roman" w:hAnsi="Times New Roman" w:cs="Times New Roman"/>
          <w:sz w:val="24"/>
          <w:szCs w:val="24"/>
          <w:shd w:val="clear" w:color="auto" w:fill="FFFFFF"/>
          <w:lang w:eastAsia="ru-RU"/>
        </w:rPr>
        <w:t xml:space="preserve"> услуги</w:t>
      </w:r>
    </w:p>
    <w:tbl>
      <w:tblPr>
        <w:tblStyle w:val="a5"/>
        <w:tblW w:w="0" w:type="auto"/>
        <w:tblLook w:val="00A0" w:firstRow="1" w:lastRow="0" w:firstColumn="1" w:lastColumn="0" w:noHBand="0" w:noVBand="0"/>
      </w:tblPr>
      <w:tblGrid>
        <w:gridCol w:w="817"/>
        <w:gridCol w:w="5528"/>
        <w:gridCol w:w="4743"/>
        <w:gridCol w:w="3697"/>
      </w:tblGrid>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 xml:space="preserve">№ </w:t>
            </w:r>
            <w:proofErr w:type="gramStart"/>
            <w:r w:rsidRPr="00DF6CBE">
              <w:rPr>
                <w:sz w:val="24"/>
                <w:szCs w:val="24"/>
                <w:shd w:val="clear" w:color="auto" w:fill="FFFFFF"/>
              </w:rPr>
              <w:t>п</w:t>
            </w:r>
            <w:proofErr w:type="gramEnd"/>
            <w:r w:rsidRPr="00DF6CBE">
              <w:rPr>
                <w:sz w:val="24"/>
                <w:szCs w:val="24"/>
                <w:shd w:val="clear" w:color="auto" w:fill="FFFFFF"/>
              </w:rPr>
              <w:t>/п</w:t>
            </w:r>
          </w:p>
        </w:tc>
        <w:tc>
          <w:tcPr>
            <w:tcW w:w="5528"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Способ информирования</w:t>
            </w:r>
          </w:p>
        </w:tc>
        <w:tc>
          <w:tcPr>
            <w:tcW w:w="4743"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Состав размещаемой информации</w:t>
            </w:r>
          </w:p>
        </w:tc>
        <w:tc>
          <w:tcPr>
            <w:tcW w:w="369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Частота обновления информации</w:t>
            </w:r>
          </w:p>
        </w:tc>
      </w:tr>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1</w:t>
            </w:r>
          </w:p>
        </w:tc>
        <w:tc>
          <w:tcPr>
            <w:tcW w:w="5528"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2</w:t>
            </w:r>
          </w:p>
        </w:tc>
        <w:tc>
          <w:tcPr>
            <w:tcW w:w="4743"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3</w:t>
            </w:r>
          </w:p>
        </w:tc>
        <w:tc>
          <w:tcPr>
            <w:tcW w:w="369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4</w:t>
            </w:r>
          </w:p>
        </w:tc>
      </w:tr>
      <w:tr w:rsidR="00DF6CBE" w:rsidRPr="00DF6CBE" w:rsidTr="00A26203">
        <w:trPr>
          <w:trHeight w:val="1148"/>
        </w:trPr>
        <w:tc>
          <w:tcPr>
            <w:tcW w:w="817" w:type="dxa"/>
          </w:tcPr>
          <w:p w:rsidR="00DF6CBE" w:rsidRPr="00DF6CBE" w:rsidRDefault="00DF6CBE" w:rsidP="00DF6CBE">
            <w:pPr>
              <w:widowControl w:val="0"/>
              <w:spacing w:line="235" w:lineRule="auto"/>
              <w:rPr>
                <w:sz w:val="24"/>
                <w:szCs w:val="24"/>
                <w:shd w:val="clear" w:color="auto" w:fill="FFFFFF"/>
              </w:rPr>
            </w:pPr>
            <w:r w:rsidRPr="00DF6CBE">
              <w:rPr>
                <w:sz w:val="24"/>
                <w:szCs w:val="24"/>
                <w:shd w:val="clear" w:color="auto" w:fill="FFFFFF"/>
              </w:rPr>
              <w:lastRenderedPageBreak/>
              <w:t xml:space="preserve">    1.</w:t>
            </w:r>
          </w:p>
        </w:tc>
        <w:tc>
          <w:tcPr>
            <w:tcW w:w="5528" w:type="dxa"/>
          </w:tcPr>
          <w:p w:rsidR="00DF6CBE" w:rsidRPr="00DF6CBE" w:rsidRDefault="00DF6CBE" w:rsidP="00DF6CBE">
            <w:pPr>
              <w:jc w:val="center"/>
              <w:rPr>
                <w:sz w:val="22"/>
                <w:szCs w:val="22"/>
              </w:rPr>
            </w:pPr>
            <w:r w:rsidRPr="00DF6CBE">
              <w:rPr>
                <w:sz w:val="22"/>
                <w:szCs w:val="22"/>
              </w:rPr>
              <w:t>Информация в помещениях организации</w:t>
            </w:r>
          </w:p>
        </w:tc>
        <w:tc>
          <w:tcPr>
            <w:tcW w:w="4743" w:type="dxa"/>
          </w:tcPr>
          <w:p w:rsidR="00DF6CBE" w:rsidRPr="00DF6CBE" w:rsidRDefault="00DF6CBE" w:rsidP="00DF6CBE">
            <w:pPr>
              <w:jc w:val="both"/>
              <w:rPr>
                <w:sz w:val="22"/>
                <w:szCs w:val="22"/>
              </w:rPr>
            </w:pPr>
            <w:r w:rsidRPr="00DF6CBE">
              <w:rPr>
                <w:sz w:val="22"/>
                <w:szCs w:val="22"/>
              </w:rPr>
              <w:t>На информационных стендах размещается следующая информация:</w:t>
            </w:r>
          </w:p>
          <w:p w:rsidR="00DF6CBE" w:rsidRPr="00DF6CBE" w:rsidRDefault="00DF6CBE" w:rsidP="00DF6CBE">
            <w:pPr>
              <w:jc w:val="both"/>
              <w:rPr>
                <w:sz w:val="22"/>
                <w:szCs w:val="22"/>
              </w:rPr>
            </w:pPr>
            <w:r w:rsidRPr="00DF6CBE">
              <w:rPr>
                <w:sz w:val="22"/>
                <w:szCs w:val="22"/>
              </w:rPr>
              <w:t>- копия лицензии на право реализации образовательной деятельности</w:t>
            </w:r>
            <w:proofErr w:type="gramStart"/>
            <w:r w:rsidRPr="00DF6CBE">
              <w:rPr>
                <w:sz w:val="22"/>
                <w:szCs w:val="22"/>
              </w:rPr>
              <w:t xml:space="preserve"> ;</w:t>
            </w:r>
            <w:proofErr w:type="gramEnd"/>
          </w:p>
          <w:p w:rsidR="00DF6CBE" w:rsidRPr="00DF6CBE" w:rsidRDefault="00DF6CBE" w:rsidP="00DF6CBE">
            <w:pPr>
              <w:jc w:val="both"/>
              <w:rPr>
                <w:sz w:val="22"/>
                <w:szCs w:val="22"/>
              </w:rPr>
            </w:pPr>
            <w:r w:rsidRPr="00DF6CBE">
              <w:rPr>
                <w:sz w:val="22"/>
                <w:szCs w:val="22"/>
              </w:rPr>
              <w:t xml:space="preserve">- правила приёма </w:t>
            </w:r>
            <w:proofErr w:type="gramStart"/>
            <w:r w:rsidRPr="00DF6CBE">
              <w:rPr>
                <w:sz w:val="22"/>
                <w:szCs w:val="22"/>
              </w:rPr>
              <w:t>обучающихся</w:t>
            </w:r>
            <w:proofErr w:type="gramEnd"/>
            <w:r w:rsidRPr="00DF6CBE">
              <w:rPr>
                <w:sz w:val="22"/>
                <w:szCs w:val="22"/>
              </w:rPr>
              <w:t>;</w:t>
            </w:r>
          </w:p>
          <w:p w:rsidR="00DF6CBE" w:rsidRPr="00DF6CBE" w:rsidRDefault="00DF6CBE" w:rsidP="00DF6CBE">
            <w:pPr>
              <w:jc w:val="both"/>
              <w:rPr>
                <w:sz w:val="22"/>
                <w:szCs w:val="22"/>
              </w:rPr>
            </w:pPr>
            <w:r w:rsidRPr="00DF6CBE">
              <w:rPr>
                <w:sz w:val="22"/>
                <w:szCs w:val="22"/>
              </w:rPr>
              <w:t>- информация о формах обучения;</w:t>
            </w:r>
          </w:p>
          <w:p w:rsidR="00DF6CBE" w:rsidRPr="00DF6CBE" w:rsidRDefault="00DF6CBE" w:rsidP="00DF6CBE">
            <w:pPr>
              <w:jc w:val="both"/>
              <w:rPr>
                <w:sz w:val="22"/>
                <w:szCs w:val="22"/>
              </w:rPr>
            </w:pPr>
            <w:r w:rsidRPr="00DF6CBE">
              <w:rPr>
                <w:sz w:val="22"/>
                <w:szCs w:val="22"/>
              </w:rPr>
              <w:t>- расписание уроков;</w:t>
            </w:r>
          </w:p>
          <w:p w:rsidR="00DF6CBE" w:rsidRPr="00DF6CBE" w:rsidRDefault="00DF6CBE" w:rsidP="00DF6CBE">
            <w:pPr>
              <w:jc w:val="both"/>
              <w:rPr>
                <w:sz w:val="22"/>
                <w:szCs w:val="22"/>
              </w:rPr>
            </w:pPr>
            <w:r w:rsidRPr="00DF6CBE">
              <w:rPr>
                <w:sz w:val="22"/>
                <w:szCs w:val="22"/>
              </w:rPr>
              <w:t>- расписание занятий дополнительного образования;</w:t>
            </w:r>
          </w:p>
          <w:p w:rsidR="00DF6CBE" w:rsidRPr="00DF6CBE" w:rsidRDefault="00DF6CBE" w:rsidP="00DF6CBE">
            <w:pPr>
              <w:jc w:val="both"/>
              <w:rPr>
                <w:sz w:val="22"/>
                <w:szCs w:val="22"/>
              </w:rPr>
            </w:pPr>
            <w:r w:rsidRPr="00DF6CBE">
              <w:rPr>
                <w:sz w:val="22"/>
                <w:szCs w:val="22"/>
              </w:rPr>
              <w:t>- режим  работы организации.</w:t>
            </w:r>
          </w:p>
        </w:tc>
        <w:tc>
          <w:tcPr>
            <w:tcW w:w="3697" w:type="dxa"/>
          </w:tcPr>
          <w:p w:rsidR="00DF6CBE" w:rsidRPr="00DF6CBE" w:rsidRDefault="00DF6CBE" w:rsidP="00DF6CBE">
            <w:pPr>
              <w:spacing w:after="150"/>
              <w:jc w:val="center"/>
              <w:rPr>
                <w:sz w:val="22"/>
                <w:szCs w:val="22"/>
                <w:shd w:val="clear" w:color="auto" w:fill="FFFFFF"/>
              </w:rPr>
            </w:pPr>
            <w:r w:rsidRPr="00DF6CBE">
              <w:rPr>
                <w:sz w:val="22"/>
                <w:szCs w:val="22"/>
                <w:shd w:val="clear" w:color="auto" w:fill="FFFFFF"/>
              </w:rPr>
              <w:t>Информация на стендах обновляется при любых изменениях в перечисленной документации</w:t>
            </w:r>
          </w:p>
          <w:p w:rsidR="00DF6CBE" w:rsidRPr="00DF6CBE" w:rsidRDefault="00DF6CBE" w:rsidP="00DF6CBE">
            <w:pPr>
              <w:spacing w:after="150"/>
              <w:rPr>
                <w:sz w:val="22"/>
                <w:szCs w:val="22"/>
                <w:shd w:val="clear" w:color="auto" w:fill="FFFFFF"/>
              </w:rPr>
            </w:pPr>
            <w:r w:rsidRPr="00DF6CBE">
              <w:rPr>
                <w:sz w:val="22"/>
                <w:szCs w:val="22"/>
                <w:shd w:val="clear" w:color="auto" w:fill="FFFFFF"/>
              </w:rPr>
              <w:t> </w:t>
            </w:r>
          </w:p>
          <w:p w:rsidR="00DF6CBE" w:rsidRPr="00DF6CBE" w:rsidRDefault="00DF6CBE" w:rsidP="00DF6CBE">
            <w:pPr>
              <w:jc w:val="center"/>
              <w:rPr>
                <w:sz w:val="22"/>
                <w:szCs w:val="22"/>
              </w:rPr>
            </w:pPr>
          </w:p>
        </w:tc>
      </w:tr>
      <w:tr w:rsidR="00DF6CBE" w:rsidRPr="00DF6CBE" w:rsidTr="00A26203">
        <w:tc>
          <w:tcPr>
            <w:tcW w:w="817" w:type="dxa"/>
          </w:tcPr>
          <w:p w:rsidR="00DF6CBE" w:rsidRPr="00DF6CBE" w:rsidRDefault="00DF6CBE" w:rsidP="00DF6CBE">
            <w:pPr>
              <w:widowControl w:val="0"/>
              <w:spacing w:line="235" w:lineRule="auto"/>
              <w:jc w:val="center"/>
              <w:rPr>
                <w:sz w:val="24"/>
                <w:szCs w:val="24"/>
                <w:shd w:val="clear" w:color="auto" w:fill="FFFFFF"/>
              </w:rPr>
            </w:pPr>
            <w:r w:rsidRPr="00DF6CBE">
              <w:rPr>
                <w:sz w:val="24"/>
                <w:szCs w:val="24"/>
                <w:shd w:val="clear" w:color="auto" w:fill="FFFFFF"/>
              </w:rPr>
              <w:t>2.</w:t>
            </w:r>
          </w:p>
        </w:tc>
        <w:tc>
          <w:tcPr>
            <w:tcW w:w="5528" w:type="dxa"/>
          </w:tcPr>
          <w:p w:rsidR="00DF6CBE" w:rsidRPr="00DF6CBE" w:rsidRDefault="00DF6CBE" w:rsidP="00DF6CBE">
            <w:pPr>
              <w:jc w:val="center"/>
              <w:rPr>
                <w:sz w:val="22"/>
                <w:szCs w:val="22"/>
              </w:rPr>
            </w:pPr>
            <w:r w:rsidRPr="00DF6CBE">
              <w:rPr>
                <w:sz w:val="22"/>
                <w:szCs w:val="22"/>
              </w:rPr>
              <w:t>Информация в сети Интернет</w:t>
            </w:r>
          </w:p>
          <w:p w:rsidR="00DF6CBE" w:rsidRPr="00DF6CBE" w:rsidRDefault="00DF6CBE" w:rsidP="00DF6CBE">
            <w:pPr>
              <w:jc w:val="center"/>
              <w:rPr>
                <w:sz w:val="22"/>
                <w:szCs w:val="22"/>
              </w:rPr>
            </w:pPr>
          </w:p>
        </w:tc>
        <w:tc>
          <w:tcPr>
            <w:tcW w:w="4743" w:type="dxa"/>
          </w:tcPr>
          <w:p w:rsidR="00DF6CBE" w:rsidRPr="00DF6CBE" w:rsidRDefault="00DF6CBE" w:rsidP="00DF6CBE">
            <w:pPr>
              <w:jc w:val="both"/>
              <w:rPr>
                <w:sz w:val="22"/>
                <w:szCs w:val="22"/>
              </w:rPr>
            </w:pPr>
            <w:r w:rsidRPr="00DF6CBE">
              <w:rPr>
                <w:sz w:val="22"/>
                <w:szCs w:val="22"/>
              </w:rPr>
              <w:t>На  сайте ОО размещается информация:</w:t>
            </w:r>
          </w:p>
          <w:p w:rsidR="00DF6CBE" w:rsidRPr="00DF6CBE" w:rsidRDefault="00DF6CBE" w:rsidP="00DF6CBE">
            <w:pPr>
              <w:jc w:val="both"/>
              <w:rPr>
                <w:sz w:val="22"/>
                <w:szCs w:val="22"/>
              </w:rPr>
            </w:pPr>
            <w:r w:rsidRPr="00DF6CBE">
              <w:rPr>
                <w:sz w:val="22"/>
                <w:szCs w:val="22"/>
              </w:rPr>
              <w:t>- наименование организации, телефоны;</w:t>
            </w:r>
          </w:p>
          <w:p w:rsidR="00DF6CBE" w:rsidRPr="00DF6CBE" w:rsidRDefault="00DF6CBE" w:rsidP="00DF6CBE">
            <w:pPr>
              <w:jc w:val="both"/>
              <w:rPr>
                <w:sz w:val="22"/>
                <w:szCs w:val="22"/>
              </w:rPr>
            </w:pPr>
            <w:r w:rsidRPr="00DF6CBE">
              <w:rPr>
                <w:sz w:val="22"/>
                <w:szCs w:val="22"/>
              </w:rPr>
              <w:t>- фамилия, имя, отчество руководителя, часы приёма;</w:t>
            </w:r>
          </w:p>
          <w:p w:rsidR="00DF6CBE" w:rsidRPr="00DF6CBE" w:rsidRDefault="00DF6CBE" w:rsidP="00DF6CBE">
            <w:pPr>
              <w:jc w:val="both"/>
              <w:rPr>
                <w:sz w:val="22"/>
                <w:szCs w:val="22"/>
              </w:rPr>
            </w:pPr>
            <w:r w:rsidRPr="00DF6CBE">
              <w:rPr>
                <w:sz w:val="22"/>
                <w:szCs w:val="22"/>
              </w:rPr>
              <w:t>- режим работы;</w:t>
            </w:r>
          </w:p>
          <w:p w:rsidR="00DF6CBE" w:rsidRPr="00DF6CBE" w:rsidRDefault="00DF6CBE" w:rsidP="00DF6CBE">
            <w:pPr>
              <w:jc w:val="both"/>
              <w:rPr>
                <w:sz w:val="22"/>
                <w:szCs w:val="22"/>
              </w:rPr>
            </w:pPr>
            <w:r w:rsidRPr="00DF6CBE">
              <w:rPr>
                <w:sz w:val="22"/>
                <w:szCs w:val="22"/>
              </w:rPr>
              <w:t>- о дополнительном образовании;</w:t>
            </w:r>
          </w:p>
          <w:p w:rsidR="00DF6CBE" w:rsidRPr="00DF6CBE" w:rsidRDefault="00DF6CBE" w:rsidP="00DF6CBE">
            <w:pPr>
              <w:jc w:val="both"/>
              <w:rPr>
                <w:sz w:val="22"/>
                <w:szCs w:val="22"/>
              </w:rPr>
            </w:pPr>
            <w:r w:rsidRPr="00DF6CBE">
              <w:rPr>
                <w:sz w:val="22"/>
                <w:szCs w:val="22"/>
              </w:rPr>
              <w:t>- перечень платных услуг;</w:t>
            </w:r>
          </w:p>
          <w:p w:rsidR="00DF6CBE" w:rsidRPr="00DF6CBE" w:rsidRDefault="00DF6CBE" w:rsidP="00DF6CBE">
            <w:pPr>
              <w:jc w:val="both"/>
              <w:rPr>
                <w:sz w:val="22"/>
                <w:szCs w:val="22"/>
              </w:rPr>
            </w:pPr>
            <w:r w:rsidRPr="00DF6CBE">
              <w:rPr>
                <w:sz w:val="22"/>
                <w:szCs w:val="22"/>
              </w:rPr>
              <w:t>- об используемых образовательных программах</w:t>
            </w:r>
          </w:p>
        </w:tc>
        <w:tc>
          <w:tcPr>
            <w:tcW w:w="3697" w:type="dxa"/>
          </w:tcPr>
          <w:p w:rsidR="00DF6CBE" w:rsidRPr="00DF6CBE" w:rsidRDefault="00DF6CBE" w:rsidP="00DF6CBE">
            <w:pPr>
              <w:jc w:val="center"/>
              <w:rPr>
                <w:sz w:val="22"/>
                <w:szCs w:val="22"/>
              </w:rPr>
            </w:pPr>
            <w:r w:rsidRPr="00DF6CBE">
              <w:rPr>
                <w:sz w:val="22"/>
                <w:szCs w:val="22"/>
                <w:shd w:val="clear" w:color="auto" w:fill="FFFFFF"/>
              </w:rPr>
              <w:t>Информация обновляется при  изменениях в перечисленной документации</w:t>
            </w:r>
            <w:r w:rsidRPr="00DF6CBE">
              <w:rPr>
                <w:sz w:val="22"/>
                <w:szCs w:val="22"/>
              </w:rPr>
              <w:t xml:space="preserve"> </w:t>
            </w:r>
          </w:p>
        </w:tc>
      </w:tr>
    </w:tbl>
    <w:p w:rsidR="00DF6CBE" w:rsidRPr="00DF6CBE" w:rsidRDefault="00DF6CBE" w:rsidP="00DF6CBE">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DF6CBE" w:rsidRPr="00DF6CBE" w:rsidRDefault="00DF6CBE" w:rsidP="00DF6CBE">
      <w:pPr>
        <w:keepNext/>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7157720</wp:posOffset>
                </wp:positionH>
                <wp:positionV relativeFrom="paragraph">
                  <wp:posOffset>46990</wp:posOffset>
                </wp:positionV>
                <wp:extent cx="2095500" cy="828675"/>
                <wp:effectExtent l="0" t="444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CBE" w:rsidRPr="001B2409" w:rsidRDefault="00DF6CBE" w:rsidP="00DF6CBE"/>
                          <w:p w:rsidR="00DF6CBE" w:rsidRDefault="00DF6CBE" w:rsidP="00DF6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3.6pt;margin-top:3.7pt;width:1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" stroked="f">
                <v:textbox>
                  <w:txbxContent>
                    <w:p w:rsidR="00DF6CBE" w:rsidRPr="001B2409" w:rsidRDefault="00DF6CBE" w:rsidP="00DF6CBE"/>
                    <w:p w:rsidR="00DF6CBE" w:rsidRDefault="00DF6CBE" w:rsidP="00DF6CBE"/>
                  </w:txbxContent>
                </v:textbox>
              </v:shape>
            </w:pict>
          </mc:Fallback>
        </mc:AlternateContent>
      </w:r>
      <w:r w:rsidRPr="00DF6CBE">
        <w:rPr>
          <w:rFonts w:ascii="Times New Roman" w:eastAsia="Times New Roman" w:hAnsi="Times New Roman" w:cs="Times New Roman"/>
          <w:sz w:val="24"/>
          <w:szCs w:val="24"/>
          <w:shd w:val="clear" w:color="auto" w:fill="FFFFFF"/>
          <w:lang w:eastAsia="ru-RU"/>
        </w:rPr>
        <w:t xml:space="preserve">ЧАСТЬ 2. Сведения о выполняемых работах </w:t>
      </w:r>
    </w:p>
    <w:p w:rsidR="00DF6CBE" w:rsidRPr="00DF6CBE" w:rsidRDefault="00DF6CBE" w:rsidP="00DF6CBE">
      <w:pPr>
        <w:keepNext/>
        <w:spacing w:after="0" w:line="240" w:lineRule="auto"/>
        <w:jc w:val="center"/>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РАЗДЕЛ _____</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1. Наименование работы:  _______________________________________________________________________</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 xml:space="preserve">2. Уникальный номер работы </w:t>
      </w:r>
      <w:r w:rsidRPr="00DF6CBE">
        <w:rPr>
          <w:rFonts w:ascii="Times New Roman" w:eastAsia="Times New Roman" w:hAnsi="Times New Roman" w:cs="Times New Roman"/>
          <w:sz w:val="24"/>
          <w:szCs w:val="24"/>
          <w:shd w:val="clear" w:color="auto" w:fill="FFFFFF"/>
          <w:lang w:eastAsia="ru-RU"/>
        </w:rPr>
        <w:t>по общероссийскому базовому перечню</w:t>
      </w:r>
      <w:r w:rsidRPr="00DF6CBE">
        <w:rPr>
          <w:rFonts w:ascii="Times New Roman" w:eastAsia="Times New Roman" w:hAnsi="Times New Roman" w:cs="Times New Roman"/>
          <w:sz w:val="24"/>
          <w:szCs w:val="24"/>
          <w:lang w:eastAsia="ru-RU"/>
        </w:rPr>
        <w:t>:____________________________________________</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3. Категории потребителей работы:______________________________________________________________</w:t>
      </w:r>
    </w:p>
    <w:p w:rsidR="00DF6CBE" w:rsidRPr="00DF6CBE" w:rsidRDefault="00DF6CBE" w:rsidP="00DF6CBE">
      <w:pPr>
        <w:widowControl w:val="0"/>
        <w:spacing w:after="0" w:line="240" w:lineRule="auto"/>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4. Показатели, характеризующие объем и (или) качество работы:______________________________________</w:t>
      </w:r>
    </w:p>
    <w:p w:rsidR="00DF6CBE" w:rsidRPr="00DF6CBE" w:rsidRDefault="00DF6CBE" w:rsidP="00DF6CBE">
      <w:pPr>
        <w:widowControl w:val="0"/>
        <w:spacing w:after="0" w:line="240" w:lineRule="auto"/>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работы: </w:t>
      </w:r>
    </w:p>
    <w:tbl>
      <w:tblPr>
        <w:tblStyle w:val="a5"/>
        <w:tblW w:w="0" w:type="auto"/>
        <w:tblLook w:val="01E0" w:firstRow="1" w:lastRow="1" w:firstColumn="1" w:lastColumn="1" w:noHBand="0" w:noVBand="0"/>
      </w:tblPr>
      <w:tblGrid>
        <w:gridCol w:w="648"/>
        <w:gridCol w:w="4280"/>
        <w:gridCol w:w="2464"/>
        <w:gridCol w:w="2464"/>
        <w:gridCol w:w="2464"/>
        <w:gridCol w:w="2465"/>
      </w:tblGrid>
      <w:tr w:rsidR="00DF6CBE" w:rsidRPr="00DF6CBE" w:rsidTr="00A26203">
        <w:tc>
          <w:tcPr>
            <w:tcW w:w="648" w:type="dxa"/>
            <w:vMerge w:val="restart"/>
          </w:tcPr>
          <w:p w:rsidR="00DF6CBE" w:rsidRPr="00DF6CBE" w:rsidRDefault="00DF6CBE" w:rsidP="00DF6CBE">
            <w:pPr>
              <w:widowControl w:val="0"/>
              <w:autoSpaceDE w:val="0"/>
              <w:autoSpaceDN w:val="0"/>
              <w:adjustRightInd w:val="0"/>
              <w:rPr>
                <w:sz w:val="22"/>
                <w:szCs w:val="22"/>
              </w:rPr>
            </w:pPr>
            <w:r w:rsidRPr="00DF6CBE">
              <w:rPr>
                <w:sz w:val="22"/>
                <w:szCs w:val="22"/>
              </w:rPr>
              <w:t xml:space="preserve">№ </w:t>
            </w:r>
            <w:proofErr w:type="gramStart"/>
            <w:r w:rsidRPr="00DF6CBE">
              <w:rPr>
                <w:sz w:val="22"/>
                <w:szCs w:val="22"/>
              </w:rPr>
              <w:t>п</w:t>
            </w:r>
            <w:proofErr w:type="gramEnd"/>
            <w:r w:rsidRPr="00DF6CBE">
              <w:rPr>
                <w:sz w:val="22"/>
                <w:szCs w:val="22"/>
              </w:rPr>
              <w:t>/п</w:t>
            </w:r>
          </w:p>
        </w:tc>
        <w:tc>
          <w:tcPr>
            <w:tcW w:w="6744" w:type="dxa"/>
            <w:gridSpan w:val="2"/>
          </w:tcPr>
          <w:p w:rsidR="00DF6CBE" w:rsidRPr="00DF6CBE" w:rsidRDefault="00DF6CBE" w:rsidP="00DF6CBE">
            <w:pPr>
              <w:widowControl w:val="0"/>
              <w:autoSpaceDE w:val="0"/>
              <w:autoSpaceDN w:val="0"/>
              <w:adjustRightInd w:val="0"/>
              <w:jc w:val="center"/>
              <w:rPr>
                <w:sz w:val="22"/>
                <w:szCs w:val="22"/>
              </w:rPr>
            </w:pPr>
            <w:r w:rsidRPr="00DF6CBE">
              <w:rPr>
                <w:sz w:val="22"/>
                <w:szCs w:val="22"/>
              </w:rPr>
              <w:t>Показатели качества работы</w:t>
            </w:r>
          </w:p>
        </w:tc>
        <w:tc>
          <w:tcPr>
            <w:tcW w:w="7393" w:type="dxa"/>
            <w:gridSpan w:val="3"/>
          </w:tcPr>
          <w:p w:rsidR="00DF6CBE" w:rsidRPr="00DF6CBE" w:rsidRDefault="00DF6CBE" w:rsidP="00DF6CBE">
            <w:pPr>
              <w:widowControl w:val="0"/>
              <w:autoSpaceDE w:val="0"/>
              <w:autoSpaceDN w:val="0"/>
              <w:adjustRightInd w:val="0"/>
              <w:jc w:val="center"/>
              <w:rPr>
                <w:sz w:val="22"/>
                <w:szCs w:val="22"/>
              </w:rPr>
            </w:pPr>
            <w:r w:rsidRPr="00DF6CBE">
              <w:rPr>
                <w:sz w:val="22"/>
                <w:szCs w:val="22"/>
              </w:rPr>
              <w:t>Значение показателей качества работы</w:t>
            </w:r>
          </w:p>
        </w:tc>
      </w:tr>
      <w:tr w:rsidR="00DF6CBE" w:rsidRPr="00DF6CBE" w:rsidTr="00A26203">
        <w:tc>
          <w:tcPr>
            <w:tcW w:w="648" w:type="dxa"/>
            <w:vMerge/>
          </w:tcPr>
          <w:p w:rsidR="00DF6CBE" w:rsidRPr="00DF6CBE" w:rsidRDefault="00DF6CBE" w:rsidP="00DF6CBE">
            <w:pPr>
              <w:widowControl w:val="0"/>
              <w:autoSpaceDE w:val="0"/>
              <w:autoSpaceDN w:val="0"/>
              <w:adjustRightInd w:val="0"/>
              <w:rPr>
                <w:sz w:val="22"/>
                <w:szCs w:val="22"/>
              </w:rPr>
            </w:pP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Наименование показателя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Единица измерения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20_ год (очередной финансовый год)</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20_ год (1-й год планового периода)</w:t>
            </w:r>
          </w:p>
        </w:tc>
        <w:tc>
          <w:tcPr>
            <w:tcW w:w="2465" w:type="dxa"/>
          </w:tcPr>
          <w:p w:rsidR="00DF6CBE" w:rsidRPr="00DF6CBE" w:rsidRDefault="00DF6CBE" w:rsidP="00DF6CBE">
            <w:pPr>
              <w:widowControl w:val="0"/>
              <w:autoSpaceDE w:val="0"/>
              <w:autoSpaceDN w:val="0"/>
              <w:adjustRightInd w:val="0"/>
              <w:rPr>
                <w:sz w:val="22"/>
                <w:szCs w:val="22"/>
              </w:rPr>
            </w:pPr>
            <w:r w:rsidRPr="00DF6CBE">
              <w:rPr>
                <w:sz w:val="22"/>
                <w:szCs w:val="22"/>
              </w:rPr>
              <w:t>20_ год (2-й год планового периода)</w:t>
            </w:r>
          </w:p>
        </w:tc>
      </w:tr>
      <w:tr w:rsidR="00DF6CBE" w:rsidRPr="00DF6CBE" w:rsidTr="00A26203">
        <w:tc>
          <w:tcPr>
            <w:tcW w:w="648"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1</w:t>
            </w: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2</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3</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4</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5</w:t>
            </w:r>
          </w:p>
        </w:tc>
        <w:tc>
          <w:tcPr>
            <w:tcW w:w="2465"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6</w:t>
            </w:r>
          </w:p>
        </w:tc>
      </w:tr>
    </w:tbl>
    <w:p w:rsidR="00DF6CBE" w:rsidRPr="00DF6CBE" w:rsidRDefault="00DF6CBE" w:rsidP="00DF6CBE">
      <w:pPr>
        <w:keepNext/>
        <w:spacing w:before="240" w:after="6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4.2. Сведения о фактическом достижении показателей, характеризующих объем работы:</w:t>
      </w:r>
    </w:p>
    <w:tbl>
      <w:tblPr>
        <w:tblStyle w:val="a5"/>
        <w:tblW w:w="0" w:type="auto"/>
        <w:tblLook w:val="01E0" w:firstRow="1" w:lastRow="1" w:firstColumn="1" w:lastColumn="1" w:noHBand="0" w:noVBand="0"/>
      </w:tblPr>
      <w:tblGrid>
        <w:gridCol w:w="648"/>
        <w:gridCol w:w="4280"/>
        <w:gridCol w:w="2464"/>
        <w:gridCol w:w="2464"/>
        <w:gridCol w:w="2464"/>
        <w:gridCol w:w="2465"/>
      </w:tblGrid>
      <w:tr w:rsidR="00DF6CBE" w:rsidRPr="00DF6CBE" w:rsidTr="00A26203">
        <w:tc>
          <w:tcPr>
            <w:tcW w:w="648" w:type="dxa"/>
            <w:vMerge w:val="restart"/>
          </w:tcPr>
          <w:p w:rsidR="00DF6CBE" w:rsidRPr="00DF6CBE" w:rsidRDefault="00DF6CBE" w:rsidP="00DF6CBE">
            <w:pPr>
              <w:widowControl w:val="0"/>
              <w:autoSpaceDE w:val="0"/>
              <w:autoSpaceDN w:val="0"/>
              <w:adjustRightInd w:val="0"/>
              <w:rPr>
                <w:sz w:val="22"/>
                <w:szCs w:val="22"/>
              </w:rPr>
            </w:pPr>
            <w:r w:rsidRPr="00DF6CBE">
              <w:rPr>
                <w:sz w:val="22"/>
                <w:szCs w:val="22"/>
              </w:rPr>
              <w:t xml:space="preserve">№ </w:t>
            </w:r>
            <w:proofErr w:type="gramStart"/>
            <w:r w:rsidRPr="00DF6CBE">
              <w:rPr>
                <w:sz w:val="22"/>
                <w:szCs w:val="22"/>
              </w:rPr>
              <w:t>п</w:t>
            </w:r>
            <w:proofErr w:type="gramEnd"/>
            <w:r w:rsidRPr="00DF6CBE">
              <w:rPr>
                <w:sz w:val="22"/>
                <w:szCs w:val="22"/>
              </w:rPr>
              <w:t>/п</w:t>
            </w:r>
          </w:p>
        </w:tc>
        <w:tc>
          <w:tcPr>
            <w:tcW w:w="6744" w:type="dxa"/>
            <w:gridSpan w:val="2"/>
          </w:tcPr>
          <w:p w:rsidR="00DF6CBE" w:rsidRPr="00DF6CBE" w:rsidRDefault="00DF6CBE" w:rsidP="00DF6CBE">
            <w:pPr>
              <w:widowControl w:val="0"/>
              <w:autoSpaceDE w:val="0"/>
              <w:autoSpaceDN w:val="0"/>
              <w:adjustRightInd w:val="0"/>
              <w:jc w:val="center"/>
              <w:rPr>
                <w:sz w:val="22"/>
                <w:szCs w:val="22"/>
              </w:rPr>
            </w:pPr>
            <w:r w:rsidRPr="00DF6CBE">
              <w:rPr>
                <w:sz w:val="22"/>
                <w:szCs w:val="22"/>
              </w:rPr>
              <w:t>Показатели объема работы</w:t>
            </w:r>
          </w:p>
        </w:tc>
        <w:tc>
          <w:tcPr>
            <w:tcW w:w="7393" w:type="dxa"/>
            <w:gridSpan w:val="3"/>
          </w:tcPr>
          <w:p w:rsidR="00DF6CBE" w:rsidRPr="00DF6CBE" w:rsidRDefault="00DF6CBE" w:rsidP="00DF6CBE">
            <w:pPr>
              <w:widowControl w:val="0"/>
              <w:autoSpaceDE w:val="0"/>
              <w:autoSpaceDN w:val="0"/>
              <w:adjustRightInd w:val="0"/>
              <w:jc w:val="center"/>
              <w:rPr>
                <w:sz w:val="22"/>
                <w:szCs w:val="22"/>
              </w:rPr>
            </w:pPr>
            <w:r w:rsidRPr="00DF6CBE">
              <w:rPr>
                <w:sz w:val="22"/>
                <w:szCs w:val="22"/>
              </w:rPr>
              <w:t>Значение показателей  объема работы</w:t>
            </w:r>
          </w:p>
        </w:tc>
      </w:tr>
      <w:tr w:rsidR="00DF6CBE" w:rsidRPr="00DF6CBE" w:rsidTr="00A26203">
        <w:tc>
          <w:tcPr>
            <w:tcW w:w="648" w:type="dxa"/>
            <w:vMerge/>
          </w:tcPr>
          <w:p w:rsidR="00DF6CBE" w:rsidRPr="00DF6CBE" w:rsidRDefault="00DF6CBE" w:rsidP="00DF6CBE">
            <w:pPr>
              <w:widowControl w:val="0"/>
              <w:autoSpaceDE w:val="0"/>
              <w:autoSpaceDN w:val="0"/>
              <w:adjustRightInd w:val="0"/>
              <w:rPr>
                <w:sz w:val="22"/>
                <w:szCs w:val="22"/>
              </w:rPr>
            </w:pP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Наименование показателя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Единица измерения</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20_ год (очередной финансовый год)</w:t>
            </w:r>
          </w:p>
        </w:tc>
        <w:tc>
          <w:tcPr>
            <w:tcW w:w="2464" w:type="dxa"/>
          </w:tcPr>
          <w:p w:rsidR="00DF6CBE" w:rsidRPr="00DF6CBE" w:rsidRDefault="00DF6CBE" w:rsidP="00DF6CBE">
            <w:pPr>
              <w:widowControl w:val="0"/>
              <w:autoSpaceDE w:val="0"/>
              <w:autoSpaceDN w:val="0"/>
              <w:adjustRightInd w:val="0"/>
              <w:rPr>
                <w:sz w:val="22"/>
                <w:szCs w:val="22"/>
              </w:rPr>
            </w:pPr>
            <w:r w:rsidRPr="00DF6CBE">
              <w:rPr>
                <w:sz w:val="22"/>
                <w:szCs w:val="22"/>
              </w:rPr>
              <w:t>20_ год (1-й год планового периода)</w:t>
            </w:r>
          </w:p>
        </w:tc>
        <w:tc>
          <w:tcPr>
            <w:tcW w:w="2465" w:type="dxa"/>
          </w:tcPr>
          <w:p w:rsidR="00DF6CBE" w:rsidRPr="00DF6CBE" w:rsidRDefault="00DF6CBE" w:rsidP="00DF6CBE">
            <w:pPr>
              <w:widowControl w:val="0"/>
              <w:autoSpaceDE w:val="0"/>
              <w:autoSpaceDN w:val="0"/>
              <w:adjustRightInd w:val="0"/>
              <w:rPr>
                <w:sz w:val="22"/>
                <w:szCs w:val="22"/>
              </w:rPr>
            </w:pPr>
            <w:r w:rsidRPr="00DF6CBE">
              <w:rPr>
                <w:sz w:val="22"/>
                <w:szCs w:val="22"/>
              </w:rPr>
              <w:t>20_ год (2-й год планового периода)</w:t>
            </w:r>
          </w:p>
        </w:tc>
      </w:tr>
      <w:tr w:rsidR="00DF6CBE" w:rsidRPr="00DF6CBE" w:rsidTr="00A26203">
        <w:tc>
          <w:tcPr>
            <w:tcW w:w="648"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1</w:t>
            </w:r>
          </w:p>
        </w:tc>
        <w:tc>
          <w:tcPr>
            <w:tcW w:w="4280"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2</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3</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4</w:t>
            </w:r>
          </w:p>
        </w:tc>
        <w:tc>
          <w:tcPr>
            <w:tcW w:w="2464"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5</w:t>
            </w:r>
          </w:p>
        </w:tc>
        <w:tc>
          <w:tcPr>
            <w:tcW w:w="2465" w:type="dxa"/>
          </w:tcPr>
          <w:p w:rsidR="00DF6CBE" w:rsidRPr="00DF6CBE" w:rsidRDefault="00DF6CBE" w:rsidP="00DF6CBE">
            <w:pPr>
              <w:widowControl w:val="0"/>
              <w:autoSpaceDE w:val="0"/>
              <w:autoSpaceDN w:val="0"/>
              <w:adjustRightInd w:val="0"/>
              <w:jc w:val="center"/>
              <w:rPr>
                <w:sz w:val="22"/>
                <w:szCs w:val="22"/>
              </w:rPr>
            </w:pPr>
            <w:r w:rsidRPr="00DF6CBE">
              <w:rPr>
                <w:sz w:val="22"/>
                <w:szCs w:val="22"/>
              </w:rPr>
              <w:t>6</w:t>
            </w:r>
          </w:p>
        </w:tc>
      </w:tr>
    </w:tbl>
    <w:p w:rsidR="00DF6CBE" w:rsidRPr="00DF6CBE" w:rsidRDefault="00DF6CBE" w:rsidP="00DF6CBE">
      <w:pPr>
        <w:widowControl w:val="0"/>
        <w:spacing w:after="0" w:line="240" w:lineRule="auto"/>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работы, в пределах которых </w:t>
      </w:r>
      <w:r w:rsidRPr="00DF6CBE">
        <w:rPr>
          <w:rFonts w:ascii="Times New Roman" w:eastAsia="Times New Roman" w:hAnsi="Times New Roman" w:cs="Times New Roman"/>
          <w:kern w:val="2"/>
          <w:sz w:val="24"/>
          <w:szCs w:val="24"/>
          <w:lang w:eastAsia="ru-RU"/>
        </w:rPr>
        <w:t>муниципальное</w:t>
      </w:r>
      <w:r w:rsidRPr="00DF6CBE">
        <w:rPr>
          <w:rFonts w:ascii="Times New Roman" w:eastAsia="Times New Roman" w:hAnsi="Times New Roman" w:cs="Times New Roman"/>
          <w:sz w:val="24"/>
          <w:szCs w:val="24"/>
          <w:shd w:val="clear" w:color="auto" w:fill="FFFFFF"/>
          <w:lang w:eastAsia="ru-RU"/>
        </w:rPr>
        <w:t xml:space="preserve"> задание считается </w:t>
      </w:r>
      <w:r w:rsidRPr="00DF6CBE">
        <w:rPr>
          <w:rFonts w:ascii="Times New Roman" w:eastAsia="Times New Roman" w:hAnsi="Times New Roman" w:cs="Times New Roman"/>
          <w:sz w:val="24"/>
          <w:szCs w:val="24"/>
          <w:shd w:val="clear" w:color="auto" w:fill="FFFFFF"/>
          <w:lang w:eastAsia="ru-RU"/>
        </w:rPr>
        <w:lastRenderedPageBreak/>
        <w:t>выполненным (процентов):__________________</w:t>
      </w: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ЧАСТЬ 3. Прочие сведения о </w:t>
      </w:r>
      <w:r w:rsidRPr="00DF6CBE">
        <w:rPr>
          <w:rFonts w:ascii="Times New Roman" w:eastAsia="Times New Roman" w:hAnsi="Times New Roman" w:cs="Times New Roman"/>
          <w:kern w:val="2"/>
          <w:sz w:val="24"/>
          <w:szCs w:val="24"/>
          <w:lang w:eastAsia="ru-RU"/>
        </w:rPr>
        <w:t>муниципальном</w:t>
      </w:r>
      <w:r w:rsidRPr="00DF6CBE">
        <w:rPr>
          <w:rFonts w:ascii="Times New Roman" w:eastAsia="Times New Roman" w:hAnsi="Times New Roman" w:cs="Times New Roman"/>
          <w:sz w:val="24"/>
          <w:szCs w:val="24"/>
          <w:shd w:val="clear" w:color="auto" w:fill="FFFFFF"/>
          <w:lang w:eastAsia="ru-RU"/>
        </w:rPr>
        <w:t xml:space="preserve"> задании</w:t>
      </w: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p>
    <w:p w:rsidR="00DF6CBE" w:rsidRPr="00DF6CBE" w:rsidRDefault="00DF6CBE" w:rsidP="00DF6CBE">
      <w:pPr>
        <w:spacing w:after="0" w:line="240" w:lineRule="auto"/>
        <w:jc w:val="both"/>
        <w:rPr>
          <w:rFonts w:ascii="Times New Roman" w:eastAsia="Times New Roman" w:hAnsi="Times New Roman" w:cs="Times New Roman"/>
          <w:sz w:val="24"/>
          <w:szCs w:val="24"/>
          <w:u w:val="single"/>
          <w:lang w:eastAsia="ru-RU"/>
        </w:rPr>
      </w:pPr>
      <w:r w:rsidRPr="00DF6CBE">
        <w:rPr>
          <w:rFonts w:ascii="Times New Roman" w:eastAsia="Times New Roman" w:hAnsi="Times New Roman" w:cs="Times New Roman"/>
          <w:sz w:val="24"/>
          <w:szCs w:val="24"/>
          <w:shd w:val="clear" w:color="auto" w:fill="FFFFFF"/>
          <w:lang w:eastAsia="ru-RU"/>
        </w:rPr>
        <w:t xml:space="preserve">1.Основания для досрочного прекращения исполнения  </w:t>
      </w:r>
      <w:r w:rsidRPr="00DF6CBE">
        <w:rPr>
          <w:rFonts w:ascii="Times New Roman" w:eastAsia="Times New Roman" w:hAnsi="Times New Roman" w:cs="Times New Roman"/>
          <w:kern w:val="2"/>
          <w:sz w:val="24"/>
          <w:szCs w:val="24"/>
          <w:lang w:eastAsia="ru-RU"/>
        </w:rPr>
        <w:t>муниципального</w:t>
      </w:r>
      <w:r w:rsidRPr="00DF6CBE">
        <w:rPr>
          <w:rFonts w:ascii="Times New Roman" w:eastAsia="Times New Roman" w:hAnsi="Times New Roman" w:cs="Times New Roman"/>
          <w:sz w:val="24"/>
          <w:szCs w:val="24"/>
          <w:shd w:val="clear" w:color="auto" w:fill="FFFFFF"/>
          <w:lang w:eastAsia="ru-RU"/>
        </w:rPr>
        <w:t xml:space="preserve"> задания: </w:t>
      </w:r>
      <w:r w:rsidRPr="00DF6CBE">
        <w:rPr>
          <w:rFonts w:ascii="Times New Roman" w:eastAsia="Times New Roman" w:hAnsi="Times New Roman" w:cs="Times New Roman"/>
          <w:sz w:val="24"/>
          <w:szCs w:val="24"/>
          <w:u w:val="single"/>
          <w:lang w:eastAsia="ru-RU"/>
        </w:rPr>
        <w:t>Ликвидация организации; реорганизация организации; иные случаи в соответствии с действующим законодательством.</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2. Порядок </w:t>
      </w:r>
      <w:proofErr w:type="gramStart"/>
      <w:r w:rsidRPr="00DF6CBE">
        <w:rPr>
          <w:rFonts w:ascii="Times New Roman" w:eastAsia="Times New Roman" w:hAnsi="Times New Roman" w:cs="Times New Roman"/>
          <w:sz w:val="24"/>
          <w:szCs w:val="24"/>
          <w:shd w:val="clear" w:color="auto" w:fill="FFFFFF"/>
          <w:lang w:eastAsia="ru-RU"/>
        </w:rPr>
        <w:t>контроля за</w:t>
      </w:r>
      <w:proofErr w:type="gramEnd"/>
      <w:r w:rsidRPr="00DF6CBE">
        <w:rPr>
          <w:rFonts w:ascii="Times New Roman" w:eastAsia="Times New Roman" w:hAnsi="Times New Roman" w:cs="Times New Roman"/>
          <w:sz w:val="24"/>
          <w:szCs w:val="24"/>
          <w:shd w:val="clear" w:color="auto" w:fill="FFFFFF"/>
          <w:lang w:eastAsia="ru-RU"/>
        </w:rPr>
        <w:t xml:space="preserve"> выполнением </w:t>
      </w:r>
      <w:r w:rsidRPr="00DF6CBE">
        <w:rPr>
          <w:rFonts w:ascii="Times New Roman" w:eastAsia="Times New Roman" w:hAnsi="Times New Roman" w:cs="Times New Roman"/>
          <w:kern w:val="2"/>
          <w:sz w:val="24"/>
          <w:szCs w:val="24"/>
          <w:lang w:eastAsia="ru-RU"/>
        </w:rPr>
        <w:t>муниципального</w:t>
      </w:r>
      <w:r w:rsidRPr="00DF6CBE">
        <w:rPr>
          <w:rFonts w:ascii="Times New Roman" w:eastAsia="Times New Roman" w:hAnsi="Times New Roman" w:cs="Times New Roman"/>
          <w:sz w:val="24"/>
          <w:szCs w:val="24"/>
          <w:shd w:val="clear" w:color="auto" w:fill="FFFFFF"/>
          <w:lang w:eastAsia="ru-RU"/>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3123"/>
        <w:gridCol w:w="6374"/>
        <w:gridCol w:w="4961"/>
      </w:tblGrid>
      <w:tr w:rsidR="00DF6CBE" w:rsidRPr="00DF6CBE" w:rsidTr="00A26203">
        <w:trPr>
          <w:trHeight w:hRule="exact" w:val="1138"/>
        </w:trPr>
        <w:tc>
          <w:tcPr>
            <w:tcW w:w="856"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 xml:space="preserve">№ </w:t>
            </w:r>
            <w:proofErr w:type="gramStart"/>
            <w:r w:rsidRPr="00DF6CBE">
              <w:rPr>
                <w:rFonts w:ascii="Times New Roman" w:eastAsia="Times New Roman" w:hAnsi="Times New Roman" w:cs="Times New Roman"/>
                <w:sz w:val="24"/>
                <w:szCs w:val="24"/>
                <w:lang w:eastAsia="ru-RU"/>
              </w:rPr>
              <w:t>п</w:t>
            </w:r>
            <w:proofErr w:type="gramEnd"/>
            <w:r w:rsidRPr="00DF6CBE">
              <w:rPr>
                <w:rFonts w:ascii="Times New Roman" w:eastAsia="Times New Roman" w:hAnsi="Times New Roman" w:cs="Times New Roman"/>
                <w:sz w:val="24"/>
                <w:szCs w:val="24"/>
                <w:lang w:eastAsia="ru-RU"/>
              </w:rPr>
              <w:t>/п</w:t>
            </w:r>
          </w:p>
        </w:tc>
        <w:tc>
          <w:tcPr>
            <w:tcW w:w="3123"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Форма контроля</w:t>
            </w:r>
          </w:p>
        </w:tc>
        <w:tc>
          <w:tcPr>
            <w:tcW w:w="6374"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Периодичность</w:t>
            </w:r>
          </w:p>
        </w:tc>
        <w:tc>
          <w:tcPr>
            <w:tcW w:w="4961"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 xml:space="preserve">Орган исполнительной власти Переволоцкого района, осуществляющий </w:t>
            </w:r>
            <w:proofErr w:type="gramStart"/>
            <w:r w:rsidRPr="00DF6CBE">
              <w:rPr>
                <w:rFonts w:ascii="Times New Roman" w:eastAsia="Times New Roman" w:hAnsi="Times New Roman" w:cs="Times New Roman"/>
                <w:sz w:val="24"/>
                <w:szCs w:val="24"/>
                <w:lang w:eastAsia="ru-RU"/>
              </w:rPr>
              <w:t>контроль за</w:t>
            </w:r>
            <w:proofErr w:type="gramEnd"/>
            <w:r w:rsidRPr="00DF6CBE">
              <w:rPr>
                <w:rFonts w:ascii="Times New Roman" w:eastAsia="Times New Roman" w:hAnsi="Times New Roman" w:cs="Times New Roman"/>
                <w:sz w:val="24"/>
                <w:szCs w:val="24"/>
                <w:lang w:eastAsia="ru-RU"/>
              </w:rPr>
              <w:t xml:space="preserve"> выполнением муниципального задания</w:t>
            </w:r>
          </w:p>
        </w:tc>
      </w:tr>
      <w:tr w:rsidR="00DF6CBE" w:rsidRPr="00DF6CBE" w:rsidTr="00A26203">
        <w:trPr>
          <w:trHeight w:hRule="exact" w:val="288"/>
        </w:trPr>
        <w:tc>
          <w:tcPr>
            <w:tcW w:w="856"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w:t>
            </w:r>
          </w:p>
        </w:tc>
        <w:tc>
          <w:tcPr>
            <w:tcW w:w="6374"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2</w:t>
            </w:r>
          </w:p>
        </w:tc>
        <w:tc>
          <w:tcPr>
            <w:tcW w:w="4961"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3</w:t>
            </w:r>
          </w:p>
        </w:tc>
      </w:tr>
      <w:tr w:rsidR="00DF6CBE" w:rsidRPr="00DF6CBE" w:rsidTr="00A26203">
        <w:trPr>
          <w:trHeight w:hRule="exact" w:val="868"/>
        </w:trPr>
        <w:tc>
          <w:tcPr>
            <w:tcW w:w="856"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1.</w:t>
            </w:r>
          </w:p>
          <w:p w:rsidR="00DF6CBE" w:rsidRPr="00DF6CBE" w:rsidRDefault="00DF6CBE" w:rsidP="00DF6CBE">
            <w:pPr>
              <w:widowControl w:val="0"/>
              <w:spacing w:after="0" w:line="240" w:lineRule="auto"/>
              <w:rPr>
                <w:rFonts w:ascii="Times New Roman" w:eastAsia="Times New Roman" w:hAnsi="Times New Roman" w:cs="Times New Roman"/>
                <w:sz w:val="24"/>
                <w:szCs w:val="24"/>
                <w:lang w:eastAsia="ru-RU"/>
              </w:rPr>
            </w:pP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p>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DF6CBE" w:rsidRPr="00DF6CBE" w:rsidRDefault="00DF6CBE" w:rsidP="00DF6CBE">
            <w:pPr>
              <w:spacing w:after="0" w:line="240" w:lineRule="auto"/>
              <w:jc w:val="center"/>
              <w:rPr>
                <w:rFonts w:ascii="Times New Roman" w:eastAsia="Times New Roman" w:hAnsi="Times New Roman" w:cs="Times New Roman"/>
                <w:b/>
                <w:sz w:val="20"/>
                <w:szCs w:val="20"/>
                <w:lang w:eastAsia="ru-RU"/>
              </w:rPr>
            </w:pPr>
            <w:r w:rsidRPr="00DF6CBE">
              <w:rPr>
                <w:rFonts w:ascii="Times New Roman" w:eastAsia="Times New Roman" w:hAnsi="Times New Roman" w:cs="Times New Roman"/>
                <w:sz w:val="20"/>
                <w:szCs w:val="20"/>
                <w:lang w:eastAsia="ru-RU"/>
              </w:rPr>
              <w:t>Камеральная проверка</w:t>
            </w:r>
          </w:p>
        </w:tc>
        <w:tc>
          <w:tcPr>
            <w:tcW w:w="6374" w:type="dxa"/>
            <w:shd w:val="clear" w:color="auto" w:fill="FFFFFF"/>
          </w:tcPr>
          <w:p w:rsidR="00DF6CBE" w:rsidRPr="00DF6CBE" w:rsidRDefault="00DF6CBE" w:rsidP="00DF6CBE">
            <w:pPr>
              <w:spacing w:after="0" w:line="240" w:lineRule="auto"/>
              <w:jc w:val="center"/>
              <w:rPr>
                <w:rFonts w:ascii="Times New Roman" w:eastAsia="Times New Roman" w:hAnsi="Times New Roman" w:cs="Times New Roman"/>
                <w:sz w:val="20"/>
                <w:szCs w:val="20"/>
                <w:lang w:eastAsia="ru-RU"/>
              </w:rPr>
            </w:pPr>
            <w:r w:rsidRPr="00DF6CBE">
              <w:rPr>
                <w:rFonts w:ascii="Times New Roman" w:eastAsia="Times New Roman" w:hAnsi="Times New Roman" w:cs="Times New Roman"/>
                <w:sz w:val="20"/>
                <w:szCs w:val="20"/>
                <w:lang w:eastAsia="ru-RU"/>
              </w:rPr>
              <w:t xml:space="preserve">По мере поступления отчетности о выполнении </w:t>
            </w:r>
          </w:p>
          <w:p w:rsidR="00DF6CBE" w:rsidRPr="00DF6CBE" w:rsidRDefault="00DF6CBE" w:rsidP="00DF6CBE">
            <w:pPr>
              <w:spacing w:after="0" w:line="240" w:lineRule="auto"/>
              <w:jc w:val="center"/>
              <w:rPr>
                <w:rFonts w:ascii="Times New Roman" w:eastAsia="Times New Roman" w:hAnsi="Times New Roman" w:cs="Times New Roman"/>
                <w:b/>
                <w:sz w:val="20"/>
                <w:szCs w:val="20"/>
                <w:lang w:eastAsia="ru-RU"/>
              </w:rPr>
            </w:pPr>
            <w:r w:rsidRPr="00DF6CBE">
              <w:rPr>
                <w:rFonts w:ascii="Times New Roman" w:eastAsia="Times New Roman" w:hAnsi="Times New Roman" w:cs="Times New Roman"/>
                <w:sz w:val="20"/>
                <w:szCs w:val="20"/>
                <w:lang w:eastAsia="ru-RU"/>
              </w:rPr>
              <w:t>муниципального задания</w:t>
            </w:r>
          </w:p>
        </w:tc>
        <w:tc>
          <w:tcPr>
            <w:tcW w:w="4961" w:type="dxa"/>
            <w:shd w:val="clear" w:color="auto" w:fill="FFFFFF"/>
          </w:tcPr>
          <w:p w:rsidR="00DF6CBE" w:rsidRPr="00DF6CBE" w:rsidRDefault="00DF6CBE" w:rsidP="00DF6CBE">
            <w:pPr>
              <w:spacing w:after="0" w:line="240" w:lineRule="auto"/>
              <w:jc w:val="center"/>
              <w:rPr>
                <w:rFonts w:ascii="Times New Roman" w:eastAsia="Times New Roman" w:hAnsi="Times New Roman" w:cs="Times New Roman"/>
                <w:sz w:val="20"/>
                <w:szCs w:val="20"/>
                <w:lang w:eastAsia="ru-RU"/>
              </w:rPr>
            </w:pPr>
            <w:r w:rsidRPr="00DF6CBE">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 МКУ «Финансово-экономический центр учреждений образования»</w:t>
            </w:r>
          </w:p>
          <w:p w:rsidR="00DF6CBE" w:rsidRPr="00DF6CBE" w:rsidRDefault="00DF6CBE" w:rsidP="00DF6CBE">
            <w:pPr>
              <w:spacing w:after="0" w:line="240" w:lineRule="auto"/>
              <w:rPr>
                <w:rFonts w:ascii="Times New Roman" w:eastAsia="Times New Roman" w:hAnsi="Times New Roman" w:cs="Times New Roman"/>
                <w:sz w:val="20"/>
                <w:szCs w:val="20"/>
                <w:lang w:eastAsia="ru-RU"/>
              </w:rPr>
            </w:pPr>
          </w:p>
        </w:tc>
      </w:tr>
      <w:tr w:rsidR="00DF6CBE" w:rsidRPr="00DF6CBE" w:rsidTr="00A26203">
        <w:trPr>
          <w:trHeight w:hRule="exact" w:val="707"/>
        </w:trPr>
        <w:tc>
          <w:tcPr>
            <w:tcW w:w="856" w:type="dxa"/>
            <w:shd w:val="clear" w:color="auto" w:fill="FFFFFF"/>
          </w:tcPr>
          <w:p w:rsidR="00DF6CBE" w:rsidRPr="00DF6CBE" w:rsidRDefault="00DF6CBE" w:rsidP="00DF6CBE">
            <w:pPr>
              <w:widowControl w:val="0"/>
              <w:spacing w:after="0" w:line="240" w:lineRule="auto"/>
              <w:jc w:val="center"/>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lang w:eastAsia="ru-RU"/>
              </w:rPr>
              <w:t>2.</w:t>
            </w:r>
          </w:p>
        </w:tc>
        <w:tc>
          <w:tcPr>
            <w:tcW w:w="3123" w:type="dxa"/>
            <w:shd w:val="clear" w:color="auto" w:fill="FFFFFF"/>
          </w:tcPr>
          <w:p w:rsidR="00DF6CBE" w:rsidRPr="00DF6CBE" w:rsidRDefault="00DF6CBE" w:rsidP="00DF6CBE">
            <w:pPr>
              <w:spacing w:after="0" w:line="240" w:lineRule="auto"/>
              <w:jc w:val="center"/>
              <w:rPr>
                <w:rFonts w:ascii="Times New Roman" w:eastAsia="Times New Roman" w:hAnsi="Times New Roman" w:cs="Times New Roman"/>
                <w:sz w:val="20"/>
                <w:szCs w:val="20"/>
                <w:lang w:eastAsia="ru-RU"/>
              </w:rPr>
            </w:pPr>
            <w:r w:rsidRPr="00DF6CBE">
              <w:rPr>
                <w:rFonts w:ascii="Times New Roman" w:eastAsia="Times New Roman" w:hAnsi="Times New Roman" w:cs="Times New Roman"/>
                <w:sz w:val="20"/>
                <w:szCs w:val="20"/>
                <w:lang w:eastAsia="ru-RU"/>
              </w:rPr>
              <w:t>Выездная проверка</w:t>
            </w:r>
          </w:p>
        </w:tc>
        <w:tc>
          <w:tcPr>
            <w:tcW w:w="6374" w:type="dxa"/>
            <w:shd w:val="clear" w:color="auto" w:fill="FFFFFF"/>
          </w:tcPr>
          <w:p w:rsidR="00DF6CBE" w:rsidRPr="00DF6CBE" w:rsidRDefault="00DF6CBE" w:rsidP="00DF6CBE">
            <w:pPr>
              <w:spacing w:after="0" w:line="240" w:lineRule="auto"/>
              <w:jc w:val="center"/>
              <w:rPr>
                <w:rFonts w:ascii="Times New Roman" w:eastAsia="Times New Roman" w:hAnsi="Times New Roman" w:cs="Times New Roman"/>
                <w:sz w:val="20"/>
                <w:szCs w:val="20"/>
                <w:lang w:eastAsia="ru-RU"/>
              </w:rPr>
            </w:pPr>
            <w:r w:rsidRPr="00DF6CBE">
              <w:rPr>
                <w:rFonts w:ascii="Times New Roman" w:eastAsia="Times New Roman" w:hAnsi="Times New Roman" w:cs="Times New Roman"/>
                <w:sz w:val="20"/>
                <w:szCs w:val="20"/>
                <w:lang w:eastAsia="ru-RU"/>
              </w:rPr>
              <w:t>В случае поступления жалоб потребителей</w:t>
            </w:r>
          </w:p>
        </w:tc>
        <w:tc>
          <w:tcPr>
            <w:tcW w:w="4961" w:type="dxa"/>
            <w:shd w:val="clear" w:color="auto" w:fill="FFFFFF"/>
          </w:tcPr>
          <w:p w:rsidR="00DF6CBE" w:rsidRPr="00DF6CBE" w:rsidRDefault="00DF6CBE" w:rsidP="00DF6CBE">
            <w:pPr>
              <w:spacing w:after="0" w:line="240" w:lineRule="auto"/>
              <w:jc w:val="center"/>
              <w:rPr>
                <w:rFonts w:ascii="Times New Roman" w:eastAsia="Times New Roman" w:hAnsi="Times New Roman" w:cs="Times New Roman"/>
                <w:sz w:val="20"/>
                <w:szCs w:val="20"/>
                <w:lang w:eastAsia="ru-RU"/>
              </w:rPr>
            </w:pPr>
            <w:r w:rsidRPr="00DF6CBE">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w:t>
            </w:r>
          </w:p>
          <w:p w:rsidR="00DF6CBE" w:rsidRPr="00DF6CBE" w:rsidRDefault="00DF6CBE" w:rsidP="00DF6CBE">
            <w:pPr>
              <w:spacing w:after="0" w:line="240" w:lineRule="auto"/>
              <w:jc w:val="center"/>
              <w:rPr>
                <w:rFonts w:ascii="Times New Roman" w:eastAsia="Times New Roman" w:hAnsi="Times New Roman" w:cs="Times New Roman"/>
                <w:sz w:val="20"/>
                <w:szCs w:val="20"/>
                <w:lang w:eastAsia="ru-RU"/>
              </w:rPr>
            </w:pPr>
          </w:p>
        </w:tc>
      </w:tr>
    </w:tbl>
    <w:p w:rsidR="00DF6CBE" w:rsidRPr="00DF6CBE" w:rsidRDefault="00DF6CBE" w:rsidP="00DF6CBE">
      <w:pPr>
        <w:keepNext/>
        <w:spacing w:after="0" w:line="240" w:lineRule="auto"/>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 xml:space="preserve">3. Требования к отчетности о выполнении </w:t>
      </w:r>
      <w:r w:rsidRPr="00DF6CBE">
        <w:rPr>
          <w:rFonts w:ascii="Times New Roman" w:eastAsia="Times New Roman" w:hAnsi="Times New Roman" w:cs="Times New Roman"/>
          <w:kern w:val="2"/>
          <w:sz w:val="24"/>
          <w:szCs w:val="24"/>
          <w:lang w:eastAsia="ru-RU"/>
        </w:rPr>
        <w:t>муниципального</w:t>
      </w:r>
      <w:r w:rsidRPr="00DF6CBE">
        <w:rPr>
          <w:rFonts w:ascii="Times New Roman" w:eastAsia="Times New Roman" w:hAnsi="Times New Roman" w:cs="Times New Roman"/>
          <w:sz w:val="24"/>
          <w:szCs w:val="24"/>
          <w:shd w:val="clear" w:color="auto" w:fill="FFFFFF"/>
          <w:lang w:eastAsia="ru-RU"/>
        </w:rPr>
        <w:t xml:space="preserve"> задания: </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u w:val="single"/>
          <w:lang w:eastAsia="ru-RU"/>
        </w:rPr>
      </w:pPr>
      <w:r w:rsidRPr="00DF6CBE">
        <w:rPr>
          <w:rFonts w:ascii="Times New Roman" w:eastAsia="Times New Roman" w:hAnsi="Times New Roman" w:cs="Times New Roman"/>
          <w:sz w:val="24"/>
          <w:szCs w:val="24"/>
          <w:shd w:val="clear" w:color="auto" w:fill="FFFFFF"/>
          <w:lang w:eastAsia="ru-RU"/>
        </w:rPr>
        <w:t xml:space="preserve">3.1. Периодичность представления отчетов о выполнении </w:t>
      </w:r>
      <w:r w:rsidRPr="00DF6CBE">
        <w:rPr>
          <w:rFonts w:ascii="Times New Roman" w:eastAsia="Times New Roman" w:hAnsi="Times New Roman" w:cs="Times New Roman"/>
          <w:kern w:val="2"/>
          <w:sz w:val="24"/>
          <w:szCs w:val="24"/>
          <w:lang w:eastAsia="ru-RU"/>
        </w:rPr>
        <w:t>муниципального</w:t>
      </w:r>
      <w:r w:rsidRPr="00DF6CBE">
        <w:rPr>
          <w:rFonts w:ascii="Times New Roman" w:eastAsia="Times New Roman" w:hAnsi="Times New Roman" w:cs="Times New Roman"/>
          <w:sz w:val="24"/>
          <w:szCs w:val="24"/>
          <w:shd w:val="clear" w:color="auto" w:fill="FFFFFF"/>
          <w:lang w:eastAsia="ru-RU"/>
        </w:rPr>
        <w:t xml:space="preserve"> задания: </w:t>
      </w:r>
      <w:r w:rsidRPr="00DF6CBE">
        <w:rPr>
          <w:rFonts w:ascii="Times New Roman" w:eastAsia="Times New Roman" w:hAnsi="Times New Roman" w:cs="Times New Roman"/>
          <w:sz w:val="24"/>
          <w:szCs w:val="24"/>
          <w:u w:val="single"/>
          <w:shd w:val="clear" w:color="auto" w:fill="FFFFFF"/>
          <w:lang w:eastAsia="ru-RU"/>
        </w:rPr>
        <w:t>ежеквартально</w:t>
      </w:r>
    </w:p>
    <w:p w:rsidR="00DF6CBE" w:rsidRPr="00DF6CBE" w:rsidRDefault="00DF6CBE" w:rsidP="00DF6CBE">
      <w:pPr>
        <w:keepNext/>
        <w:spacing w:after="0" w:line="240" w:lineRule="auto"/>
        <w:jc w:val="both"/>
        <w:outlineLvl w:val="3"/>
        <w:rPr>
          <w:rFonts w:ascii="Times New Roman" w:eastAsia="Times New Roman" w:hAnsi="Times New Roman" w:cs="Times New Roman"/>
          <w:color w:val="FF0000"/>
          <w:sz w:val="24"/>
          <w:szCs w:val="24"/>
          <w:u w:val="single"/>
          <w:shd w:val="clear" w:color="auto" w:fill="FFFFFF"/>
          <w:lang w:eastAsia="ru-RU"/>
        </w:rPr>
      </w:pPr>
      <w:r w:rsidRPr="00DF6CBE">
        <w:rPr>
          <w:rFonts w:ascii="Times New Roman" w:eastAsia="Times New Roman" w:hAnsi="Times New Roman" w:cs="Times New Roman"/>
          <w:sz w:val="24"/>
          <w:szCs w:val="24"/>
          <w:shd w:val="clear" w:color="auto" w:fill="FFFFFF"/>
          <w:lang w:eastAsia="ru-RU"/>
        </w:rPr>
        <w:t xml:space="preserve">3.2. Сроки представления отчетов о выполнении </w:t>
      </w:r>
      <w:r w:rsidRPr="00DF6CBE">
        <w:rPr>
          <w:rFonts w:ascii="Times New Roman" w:eastAsia="Times New Roman" w:hAnsi="Times New Roman" w:cs="Times New Roman"/>
          <w:kern w:val="2"/>
          <w:sz w:val="24"/>
          <w:szCs w:val="24"/>
          <w:lang w:eastAsia="ru-RU"/>
        </w:rPr>
        <w:t>муниципального</w:t>
      </w:r>
      <w:r w:rsidRPr="00DF6CBE">
        <w:rPr>
          <w:rFonts w:ascii="Times New Roman" w:eastAsia="Times New Roman" w:hAnsi="Times New Roman" w:cs="Times New Roman"/>
          <w:sz w:val="24"/>
          <w:szCs w:val="24"/>
          <w:shd w:val="clear" w:color="auto" w:fill="FFFFFF"/>
          <w:lang w:eastAsia="ru-RU"/>
        </w:rPr>
        <w:t xml:space="preserve"> задания: </w:t>
      </w:r>
      <w:r w:rsidRPr="00DF6CBE">
        <w:rPr>
          <w:rFonts w:ascii="Times New Roman" w:eastAsia="Times New Roman" w:hAnsi="Times New Roman" w:cs="Times New Roman"/>
          <w:color w:val="FF0000"/>
          <w:sz w:val="24"/>
          <w:szCs w:val="24"/>
          <w:u w:val="single"/>
          <w:shd w:val="clear" w:color="auto" w:fill="FFFFFF"/>
          <w:lang w:eastAsia="ru-RU"/>
        </w:rPr>
        <w:t>до 01 числа месяца  следующего за отчётным кварталом</w:t>
      </w:r>
    </w:p>
    <w:p w:rsidR="00DF6CBE" w:rsidRPr="00DF6CBE" w:rsidRDefault="00DF6CBE" w:rsidP="00DF6CBE">
      <w:pPr>
        <w:keepNext/>
        <w:spacing w:after="0" w:line="240" w:lineRule="auto"/>
        <w:jc w:val="both"/>
        <w:outlineLvl w:val="3"/>
        <w:rPr>
          <w:rFonts w:ascii="Times New Roman" w:eastAsia="Times New Roman" w:hAnsi="Times New Roman" w:cs="Times New Roman"/>
          <w:color w:val="FF0000"/>
          <w:sz w:val="24"/>
          <w:szCs w:val="24"/>
          <w:u w:val="single"/>
          <w:lang w:eastAsia="ru-RU"/>
        </w:rPr>
      </w:pPr>
      <w:r w:rsidRPr="00DF6CBE">
        <w:rPr>
          <w:rFonts w:ascii="Times New Roman" w:eastAsia="Times New Roman" w:hAnsi="Times New Roman" w:cs="Times New Roman"/>
          <w:color w:val="FF0000"/>
          <w:sz w:val="24"/>
          <w:szCs w:val="24"/>
          <w:shd w:val="clear" w:color="auto" w:fill="FFFFFF"/>
          <w:lang w:eastAsia="ru-RU"/>
        </w:rPr>
        <w:t xml:space="preserve">3.3. Иные требования к отчетности о выполнении </w:t>
      </w:r>
      <w:r w:rsidRPr="00DF6CBE">
        <w:rPr>
          <w:rFonts w:ascii="Times New Roman" w:eastAsia="Times New Roman" w:hAnsi="Times New Roman" w:cs="Times New Roman"/>
          <w:color w:val="FF0000"/>
          <w:kern w:val="2"/>
          <w:sz w:val="24"/>
          <w:szCs w:val="24"/>
          <w:lang w:eastAsia="ru-RU"/>
        </w:rPr>
        <w:t>муниципального</w:t>
      </w:r>
      <w:r w:rsidRPr="00DF6CBE">
        <w:rPr>
          <w:rFonts w:ascii="Times New Roman" w:eastAsia="Times New Roman" w:hAnsi="Times New Roman" w:cs="Times New Roman"/>
          <w:color w:val="FF0000"/>
          <w:sz w:val="24"/>
          <w:szCs w:val="24"/>
          <w:shd w:val="clear" w:color="auto" w:fill="FFFFFF"/>
          <w:lang w:eastAsia="ru-RU"/>
        </w:rPr>
        <w:t xml:space="preserve"> задания</w:t>
      </w:r>
      <w:r w:rsidRPr="00DF6CBE">
        <w:rPr>
          <w:rFonts w:ascii="Times New Roman" w:eastAsia="Times New Roman" w:hAnsi="Times New Roman" w:cs="Times New Roman"/>
          <w:color w:val="FF0000"/>
          <w:sz w:val="24"/>
          <w:szCs w:val="24"/>
          <w:u w:val="single"/>
          <w:shd w:val="clear" w:color="auto" w:fill="FFFFFF"/>
          <w:lang w:eastAsia="ru-RU"/>
        </w:rPr>
        <w:t>: 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Pr="00DF6CBE">
          <w:rPr>
            <w:rFonts w:ascii="Times New Roman" w:eastAsia="Times New Roman" w:hAnsi="Times New Roman" w:cs="Times New Roman"/>
            <w:color w:val="FF0000"/>
            <w:sz w:val="24"/>
            <w:szCs w:val="24"/>
            <w:u w:val="single"/>
            <w:shd w:val="clear" w:color="auto" w:fill="FFFFFF"/>
            <w:lang w:val="en-US" w:eastAsia="ru-RU"/>
          </w:rPr>
          <w:t>www</w:t>
        </w:r>
        <w:r w:rsidRPr="00DF6CBE">
          <w:rPr>
            <w:rFonts w:ascii="Times New Roman" w:eastAsia="Times New Roman" w:hAnsi="Times New Roman" w:cs="Times New Roman"/>
            <w:color w:val="FF0000"/>
            <w:sz w:val="24"/>
            <w:szCs w:val="24"/>
            <w:u w:val="single"/>
            <w:shd w:val="clear" w:color="auto" w:fill="FFFFFF"/>
            <w:lang w:eastAsia="ru-RU"/>
          </w:rPr>
          <w:t>.</w:t>
        </w:r>
        <w:r w:rsidRPr="00DF6CBE">
          <w:rPr>
            <w:rFonts w:ascii="Times New Roman" w:eastAsia="Times New Roman" w:hAnsi="Times New Roman" w:cs="Times New Roman"/>
            <w:color w:val="FF0000"/>
            <w:sz w:val="24"/>
            <w:szCs w:val="24"/>
            <w:u w:val="single"/>
            <w:shd w:val="clear" w:color="auto" w:fill="FFFFFF"/>
            <w:lang w:val="en-US" w:eastAsia="ru-RU"/>
          </w:rPr>
          <w:t>bus</w:t>
        </w:r>
        <w:r w:rsidRPr="00DF6CBE">
          <w:rPr>
            <w:rFonts w:ascii="Times New Roman" w:eastAsia="Times New Roman" w:hAnsi="Times New Roman" w:cs="Times New Roman"/>
            <w:color w:val="FF0000"/>
            <w:sz w:val="24"/>
            <w:szCs w:val="24"/>
            <w:u w:val="single"/>
            <w:shd w:val="clear" w:color="auto" w:fill="FFFFFF"/>
            <w:lang w:eastAsia="ru-RU"/>
          </w:rPr>
          <w:t>.</w:t>
        </w:r>
        <w:proofErr w:type="spellStart"/>
        <w:r w:rsidRPr="00DF6CBE">
          <w:rPr>
            <w:rFonts w:ascii="Times New Roman" w:eastAsia="Times New Roman" w:hAnsi="Times New Roman" w:cs="Times New Roman"/>
            <w:color w:val="FF0000"/>
            <w:sz w:val="24"/>
            <w:szCs w:val="24"/>
            <w:u w:val="single"/>
            <w:shd w:val="clear" w:color="auto" w:fill="FFFFFF"/>
            <w:lang w:val="en-US" w:eastAsia="ru-RU"/>
          </w:rPr>
          <w:t>gov</w:t>
        </w:r>
        <w:proofErr w:type="spellEnd"/>
        <w:r w:rsidRPr="00DF6CBE">
          <w:rPr>
            <w:rFonts w:ascii="Times New Roman" w:eastAsia="Times New Roman" w:hAnsi="Times New Roman" w:cs="Times New Roman"/>
            <w:color w:val="FF0000"/>
            <w:sz w:val="24"/>
            <w:szCs w:val="24"/>
            <w:u w:val="single"/>
            <w:shd w:val="clear" w:color="auto" w:fill="FFFFFF"/>
            <w:lang w:eastAsia="ru-RU"/>
          </w:rPr>
          <w:t>.</w:t>
        </w:r>
        <w:proofErr w:type="spellStart"/>
        <w:r w:rsidRPr="00DF6CBE">
          <w:rPr>
            <w:rFonts w:ascii="Times New Roman" w:eastAsia="Times New Roman" w:hAnsi="Times New Roman" w:cs="Times New Roman"/>
            <w:color w:val="FF0000"/>
            <w:sz w:val="24"/>
            <w:szCs w:val="24"/>
            <w:u w:val="single"/>
            <w:shd w:val="clear" w:color="auto" w:fill="FFFFFF"/>
            <w:lang w:val="en-US" w:eastAsia="ru-RU"/>
          </w:rPr>
          <w:t>ru</w:t>
        </w:r>
        <w:proofErr w:type="spellEnd"/>
      </w:hyperlink>
      <w:r w:rsidRPr="00DF6CBE">
        <w:rPr>
          <w:rFonts w:ascii="Times New Roman" w:eastAsia="Times New Roman" w:hAnsi="Times New Roman" w:cs="Times New Roman"/>
          <w:color w:val="FF0000"/>
          <w:sz w:val="24"/>
          <w:szCs w:val="24"/>
          <w:u w:val="single"/>
          <w:shd w:val="clear" w:color="auto" w:fill="FFFFFF"/>
          <w:lang w:eastAsia="ru-RU"/>
        </w:rPr>
        <w:t>) в порядке, установленном законодательством Российской Федерации.</w:t>
      </w:r>
    </w:p>
    <w:p w:rsidR="00DF6CBE" w:rsidRPr="00DF6CBE" w:rsidRDefault="00DF6CBE" w:rsidP="00DF6CBE">
      <w:pPr>
        <w:keepNext/>
        <w:spacing w:after="0" w:line="240" w:lineRule="auto"/>
        <w:outlineLvl w:val="3"/>
        <w:rPr>
          <w:rFonts w:ascii="Times New Roman" w:eastAsia="Times New Roman" w:hAnsi="Times New Roman" w:cs="Times New Roman"/>
          <w:sz w:val="24"/>
          <w:szCs w:val="24"/>
          <w:lang w:eastAsia="ru-RU"/>
        </w:rPr>
      </w:pPr>
      <w:r w:rsidRPr="00DF6CBE">
        <w:rPr>
          <w:rFonts w:ascii="Times New Roman" w:eastAsia="Times New Roman" w:hAnsi="Times New Roman" w:cs="Times New Roman"/>
          <w:sz w:val="24"/>
          <w:szCs w:val="24"/>
          <w:shd w:val="clear" w:color="auto" w:fill="FFFFFF"/>
          <w:lang w:eastAsia="ru-RU"/>
        </w:rPr>
        <w:t>4. Иная информация, необходимая для выполнения (</w:t>
      </w:r>
      <w:proofErr w:type="gramStart"/>
      <w:r w:rsidRPr="00DF6CBE">
        <w:rPr>
          <w:rFonts w:ascii="Times New Roman" w:eastAsia="Times New Roman" w:hAnsi="Times New Roman" w:cs="Times New Roman"/>
          <w:sz w:val="24"/>
          <w:szCs w:val="24"/>
          <w:shd w:val="clear" w:color="auto" w:fill="FFFFFF"/>
          <w:lang w:eastAsia="ru-RU"/>
        </w:rPr>
        <w:t>контроля за</w:t>
      </w:r>
      <w:proofErr w:type="gramEnd"/>
      <w:r w:rsidRPr="00DF6CBE">
        <w:rPr>
          <w:rFonts w:ascii="Times New Roman" w:eastAsia="Times New Roman" w:hAnsi="Times New Roman" w:cs="Times New Roman"/>
          <w:sz w:val="24"/>
          <w:szCs w:val="24"/>
          <w:shd w:val="clear" w:color="auto" w:fill="FFFFFF"/>
          <w:lang w:eastAsia="ru-RU"/>
        </w:rPr>
        <w:t xml:space="preserve"> выполнением) </w:t>
      </w:r>
      <w:r w:rsidRPr="00DF6CBE">
        <w:rPr>
          <w:rFonts w:ascii="Times New Roman" w:eastAsia="Times New Roman" w:hAnsi="Times New Roman" w:cs="Times New Roman"/>
          <w:kern w:val="2"/>
          <w:sz w:val="24"/>
          <w:szCs w:val="24"/>
          <w:lang w:eastAsia="ru-RU"/>
        </w:rPr>
        <w:t>муниципального</w:t>
      </w:r>
      <w:r w:rsidRPr="00DF6CBE">
        <w:rPr>
          <w:rFonts w:ascii="Times New Roman" w:eastAsia="Times New Roman" w:hAnsi="Times New Roman" w:cs="Times New Roman"/>
          <w:sz w:val="24"/>
          <w:szCs w:val="24"/>
          <w:shd w:val="clear" w:color="auto" w:fill="FFFFFF"/>
          <w:lang w:eastAsia="ru-RU"/>
        </w:rPr>
        <w:t xml:space="preserve"> задания: __________________</w:t>
      </w:r>
    </w:p>
    <w:p w:rsidR="00DF6CBE" w:rsidRDefault="00DF6CBE">
      <w:bookmarkStart w:id="0" w:name="_GoBack"/>
      <w:bookmarkEnd w:id="0"/>
    </w:p>
    <w:sectPr w:rsidR="00DF6CBE" w:rsidSect="00DF6CBE">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85"/>
    <w:rsid w:val="000117F9"/>
    <w:rsid w:val="00044085"/>
    <w:rsid w:val="00DF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C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CBE"/>
    <w:rPr>
      <w:rFonts w:ascii="Tahoma" w:hAnsi="Tahoma" w:cs="Tahoma"/>
      <w:sz w:val="16"/>
      <w:szCs w:val="16"/>
    </w:rPr>
  </w:style>
  <w:style w:type="table" w:styleId="a5">
    <w:name w:val="Table Grid"/>
    <w:basedOn w:val="a1"/>
    <w:uiPriority w:val="99"/>
    <w:rsid w:val="00DF6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C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CBE"/>
    <w:rPr>
      <w:rFonts w:ascii="Tahoma" w:hAnsi="Tahoma" w:cs="Tahoma"/>
      <w:sz w:val="16"/>
      <w:szCs w:val="16"/>
    </w:rPr>
  </w:style>
  <w:style w:type="table" w:styleId="a5">
    <w:name w:val="Table Grid"/>
    <w:basedOn w:val="a1"/>
    <w:uiPriority w:val="99"/>
    <w:rsid w:val="00DF6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2060</Words>
  <Characters>11746</Characters>
  <Application>Microsoft Office Word</Application>
  <DocSecurity>0</DocSecurity>
  <Lines>97</Lines>
  <Paragraphs>27</Paragraphs>
  <ScaleCrop>false</ScaleCrop>
  <Company>SPecialiST RePack</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2021-12-30T07:01:00Z</dcterms:created>
  <dcterms:modified xsi:type="dcterms:W3CDTF">2021-12-30T07:08:00Z</dcterms:modified>
</cp:coreProperties>
</file>